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F31" w:rsidRDefault="00F033BA" w:rsidP="00F033BA">
      <w:pPr>
        <w:pStyle w:val="Sinespaciado"/>
        <w:jc w:val="center"/>
        <w:rPr>
          <w:b/>
          <w:color w:val="17365D" w:themeColor="text2" w:themeShade="BF"/>
          <w:sz w:val="52"/>
          <w:szCs w:val="52"/>
          <w:lang w:val="es-ES"/>
        </w:rPr>
      </w:pPr>
      <w:r w:rsidRPr="00F033BA">
        <w:rPr>
          <w:noProof/>
          <w:lang w:val="es-CL" w:eastAsia="es-CL"/>
        </w:rPr>
        <w:drawing>
          <wp:inline distT="0" distB="0" distL="0" distR="0">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r w:rsidR="003D7239">
        <w:rPr>
          <w:b/>
          <w:color w:val="17365D" w:themeColor="text2" w:themeShade="BF"/>
          <w:sz w:val="52"/>
          <w:szCs w:val="52"/>
          <w:lang w:val="es-ES"/>
        </w:rPr>
        <w:t xml:space="preserve"> Gacetilla Kier</w:t>
      </w:r>
      <w:r w:rsidR="006E57C6">
        <w:rPr>
          <w:b/>
          <w:color w:val="17365D" w:themeColor="text2" w:themeShade="BF"/>
          <w:sz w:val="52"/>
          <w:szCs w:val="52"/>
          <w:lang w:val="es-ES"/>
        </w:rPr>
        <w:t xml:space="preserve"> </w:t>
      </w:r>
    </w:p>
    <w:p w:rsidR="00665F31" w:rsidRDefault="003D7239" w:rsidP="003D7239">
      <w:pPr>
        <w:pStyle w:val="Sinespaciado"/>
        <w:rPr>
          <w:b/>
          <w:color w:val="17365D" w:themeColor="text2" w:themeShade="BF"/>
          <w:sz w:val="52"/>
          <w:szCs w:val="52"/>
          <w:lang w:val="es-ES"/>
        </w:rPr>
      </w:pPr>
      <w:r w:rsidRPr="00FC4F28">
        <w:rPr>
          <w:rStyle w:val="normal2-inf1"/>
          <w:rFonts w:ascii="Calibri" w:hAnsi="Calibri"/>
          <w:b/>
          <w:bCs/>
          <w:noProof/>
          <w:color w:val="FF0000"/>
          <w:sz w:val="60"/>
          <w:szCs w:val="60"/>
          <w:lang w:val="es-CL" w:eastAsia="es-CL"/>
          <w14:shadow w14:blurRad="50800" w14:dist="38100" w14:dir="2700000" w14:sx="100000" w14:sy="100000" w14:kx="0" w14:ky="0" w14:algn="tl">
            <w14:srgbClr w14:val="000000">
              <w14:alpha w14:val="60000"/>
            </w14:srgbClr>
          </w14:shadow>
        </w:rPr>
        <w:drawing>
          <wp:anchor distT="0" distB="0" distL="114300" distR="114300" simplePos="0" relativeHeight="251658240" behindDoc="1" locked="0" layoutInCell="1" allowOverlap="1">
            <wp:simplePos x="0" y="0"/>
            <wp:positionH relativeFrom="margin">
              <wp:align>left</wp:align>
            </wp:positionH>
            <wp:positionV relativeFrom="paragraph">
              <wp:posOffset>327025</wp:posOffset>
            </wp:positionV>
            <wp:extent cx="1549400" cy="2260600"/>
            <wp:effectExtent l="0" t="0" r="0" b="6350"/>
            <wp:wrapTight wrapText="bothSides">
              <wp:wrapPolygon edited="0">
                <wp:start x="0" y="0"/>
                <wp:lineTo x="0" y="21479"/>
                <wp:lineTo x="21246" y="21479"/>
                <wp:lineTo x="2124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9400"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24FE" w:rsidRPr="00665F31" w:rsidRDefault="003D7239" w:rsidP="00665F31">
      <w:pPr>
        <w:pStyle w:val="Sinespaciado"/>
        <w:rPr>
          <w:b/>
          <w:color w:val="17365D" w:themeColor="text2" w:themeShade="BF"/>
          <w:sz w:val="52"/>
          <w:szCs w:val="52"/>
        </w:rPr>
      </w:pPr>
      <w:r>
        <w:rPr>
          <w:b/>
          <w:sz w:val="24"/>
          <w:szCs w:val="24"/>
        </w:rPr>
        <w:t xml:space="preserve">Fuero, aire, agua y tierra (nueva edición) </w:t>
      </w:r>
      <w:r w:rsidR="00DB3835">
        <w:rPr>
          <w:b/>
          <w:sz w:val="24"/>
          <w:szCs w:val="24"/>
        </w:rPr>
        <w:t xml:space="preserve"> </w:t>
      </w:r>
    </w:p>
    <w:p w:rsidR="002124FE" w:rsidRPr="00D47669" w:rsidRDefault="002124FE" w:rsidP="002124FE">
      <w:pPr>
        <w:pStyle w:val="Sinespaciado"/>
        <w:jc w:val="both"/>
        <w:rPr>
          <w:sz w:val="24"/>
          <w:szCs w:val="24"/>
        </w:rPr>
      </w:pPr>
      <w:r w:rsidRPr="00D47669">
        <w:rPr>
          <w:sz w:val="24"/>
          <w:szCs w:val="24"/>
        </w:rPr>
        <w:t>A</w:t>
      </w:r>
      <w:r w:rsidR="00393B0F">
        <w:rPr>
          <w:sz w:val="24"/>
          <w:szCs w:val="24"/>
        </w:rPr>
        <w:t>utor</w:t>
      </w:r>
      <w:r w:rsidR="003D7239">
        <w:rPr>
          <w:sz w:val="24"/>
          <w:szCs w:val="24"/>
        </w:rPr>
        <w:t>a: Ana Lía Ríos</w:t>
      </w:r>
    </w:p>
    <w:p w:rsidR="002124FE" w:rsidRPr="00D47669" w:rsidRDefault="003D7239" w:rsidP="002124FE">
      <w:pPr>
        <w:pStyle w:val="Sinespaciado"/>
        <w:jc w:val="both"/>
        <w:rPr>
          <w:sz w:val="24"/>
          <w:szCs w:val="24"/>
        </w:rPr>
      </w:pPr>
      <w:r>
        <w:rPr>
          <w:sz w:val="24"/>
          <w:szCs w:val="24"/>
        </w:rPr>
        <w:t>160</w:t>
      </w:r>
      <w:r w:rsidR="002124FE" w:rsidRPr="00D47669">
        <w:rPr>
          <w:sz w:val="24"/>
          <w:szCs w:val="24"/>
        </w:rPr>
        <w:t xml:space="preserve">  páginas</w:t>
      </w:r>
    </w:p>
    <w:p w:rsidR="002124FE" w:rsidRPr="00D47669" w:rsidRDefault="003D7239" w:rsidP="002124FE">
      <w:pPr>
        <w:pStyle w:val="Sinespaciado"/>
        <w:jc w:val="both"/>
        <w:rPr>
          <w:sz w:val="24"/>
          <w:szCs w:val="24"/>
        </w:rPr>
      </w:pPr>
      <w:r>
        <w:rPr>
          <w:sz w:val="24"/>
          <w:szCs w:val="24"/>
        </w:rPr>
        <w:t>14</w:t>
      </w:r>
      <w:r w:rsidR="002124FE" w:rsidRPr="00D47669">
        <w:rPr>
          <w:sz w:val="24"/>
          <w:szCs w:val="24"/>
        </w:rPr>
        <w:t xml:space="preserve"> x</w:t>
      </w:r>
      <w:r>
        <w:rPr>
          <w:sz w:val="24"/>
          <w:szCs w:val="24"/>
        </w:rPr>
        <w:t xml:space="preserve"> 20</w:t>
      </w:r>
      <w:r w:rsidR="002124FE">
        <w:rPr>
          <w:sz w:val="24"/>
          <w:szCs w:val="24"/>
        </w:rPr>
        <w:t xml:space="preserve"> </w:t>
      </w:r>
      <w:r w:rsidR="002124FE" w:rsidRPr="00D47669">
        <w:rPr>
          <w:sz w:val="24"/>
          <w:szCs w:val="24"/>
        </w:rPr>
        <w:t>cm</w:t>
      </w:r>
    </w:p>
    <w:p w:rsidR="002124FE" w:rsidRPr="00D47669" w:rsidRDefault="002124FE" w:rsidP="002124FE">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sidR="003D7239">
        <w:rPr>
          <w:sz w:val="24"/>
          <w:szCs w:val="24"/>
        </w:rPr>
        <w:t xml:space="preserve"> </w:t>
      </w:r>
      <w:r w:rsidR="00EF6548">
        <w:rPr>
          <w:sz w:val="24"/>
          <w:szCs w:val="24"/>
        </w:rPr>
        <w:t>22120</w:t>
      </w:r>
    </w:p>
    <w:p w:rsidR="002124FE" w:rsidRPr="00D47669" w:rsidRDefault="003D7239" w:rsidP="002124FE">
      <w:pPr>
        <w:pStyle w:val="Sinespaciado"/>
        <w:jc w:val="both"/>
        <w:rPr>
          <w:sz w:val="24"/>
          <w:szCs w:val="24"/>
        </w:rPr>
      </w:pPr>
      <w:r>
        <w:rPr>
          <w:sz w:val="24"/>
          <w:szCs w:val="24"/>
        </w:rPr>
        <w:t>ISBN 9789501770605</w:t>
      </w:r>
    </w:p>
    <w:p w:rsidR="002124FE" w:rsidRPr="00D47669" w:rsidRDefault="003D7239" w:rsidP="002124FE">
      <w:pPr>
        <w:pStyle w:val="Sinespaciado"/>
        <w:jc w:val="both"/>
        <w:rPr>
          <w:sz w:val="24"/>
          <w:szCs w:val="24"/>
        </w:rPr>
      </w:pPr>
      <w:r>
        <w:rPr>
          <w:sz w:val="24"/>
          <w:szCs w:val="24"/>
        </w:rPr>
        <w:t>Precio $</w:t>
      </w:r>
      <w:r w:rsidR="00EF6548">
        <w:rPr>
          <w:sz w:val="24"/>
          <w:szCs w:val="24"/>
        </w:rPr>
        <w:t xml:space="preserve"> 6.639</w:t>
      </w:r>
      <w:r>
        <w:rPr>
          <w:sz w:val="24"/>
          <w:szCs w:val="24"/>
        </w:rPr>
        <w:t xml:space="preserve"> </w:t>
      </w:r>
      <w:r w:rsidR="002124FE">
        <w:rPr>
          <w:sz w:val="24"/>
          <w:szCs w:val="24"/>
        </w:rPr>
        <w:t xml:space="preserve"> </w:t>
      </w:r>
      <w:r w:rsidR="002124FE" w:rsidRPr="00D47669">
        <w:rPr>
          <w:sz w:val="24"/>
          <w:szCs w:val="24"/>
        </w:rPr>
        <w:t>+ IVA</w:t>
      </w:r>
    </w:p>
    <w:p w:rsidR="003D7239" w:rsidRDefault="003D7239" w:rsidP="007D7F23">
      <w:pPr>
        <w:pStyle w:val="Sinespaciado"/>
        <w:jc w:val="both"/>
        <w:rPr>
          <w:b/>
        </w:rPr>
      </w:pPr>
    </w:p>
    <w:p w:rsidR="003D7239" w:rsidRDefault="003D7239" w:rsidP="007D7F23">
      <w:pPr>
        <w:pStyle w:val="Sinespaciado"/>
        <w:jc w:val="both"/>
        <w:rPr>
          <w:b/>
        </w:rPr>
      </w:pPr>
    </w:p>
    <w:p w:rsidR="003D7239" w:rsidRDefault="003D7239" w:rsidP="007D7F23">
      <w:pPr>
        <w:pStyle w:val="Sinespaciado"/>
        <w:jc w:val="both"/>
        <w:rPr>
          <w:b/>
        </w:rPr>
      </w:pPr>
    </w:p>
    <w:p w:rsidR="003D7239" w:rsidRDefault="003D7239" w:rsidP="007D7F23">
      <w:pPr>
        <w:pStyle w:val="Sinespaciado"/>
        <w:jc w:val="both"/>
        <w:rPr>
          <w:b/>
        </w:rPr>
      </w:pPr>
    </w:p>
    <w:p w:rsidR="00470C54" w:rsidRDefault="00470C54" w:rsidP="007D7F23">
      <w:pPr>
        <w:pStyle w:val="Sinespaciado"/>
        <w:jc w:val="both"/>
        <w:rPr>
          <w:b/>
        </w:rPr>
      </w:pPr>
    </w:p>
    <w:p w:rsidR="00FC20C0" w:rsidRPr="007D7F23" w:rsidRDefault="00FC20C0" w:rsidP="007D7F23">
      <w:pPr>
        <w:pStyle w:val="Sinespaciado"/>
        <w:jc w:val="both"/>
        <w:rPr>
          <w:b/>
          <w:sz w:val="24"/>
          <w:szCs w:val="24"/>
        </w:rPr>
      </w:pPr>
    </w:p>
    <w:p w:rsidR="00712DE7" w:rsidRPr="00FC20C0" w:rsidRDefault="00712DE7" w:rsidP="00FC20C0">
      <w:pPr>
        <w:contextualSpacing/>
        <w:rPr>
          <w:rFonts w:ascii="Calibri" w:hAnsi="Calibri"/>
          <w:sz w:val="24"/>
          <w:szCs w:val="24"/>
        </w:rPr>
      </w:pPr>
      <w:r w:rsidRPr="00712DE7">
        <w:rPr>
          <w:rFonts w:ascii="Calibri" w:hAnsi="Calibri"/>
          <w:sz w:val="24"/>
          <w:szCs w:val="24"/>
        </w:rPr>
        <w:t>¿Qué influencia tienen sobre nosotros los cuatro elementos astrológicos? ¿Cuál es el elemento dominante en tu vida?</w:t>
      </w:r>
    </w:p>
    <w:p w:rsidR="00712DE7" w:rsidRPr="00712DE7" w:rsidRDefault="00712DE7" w:rsidP="00712DE7">
      <w:pPr>
        <w:jc w:val="both"/>
        <w:rPr>
          <w:rFonts w:ascii="Calibri" w:hAnsi="Calibri"/>
          <w:sz w:val="24"/>
          <w:szCs w:val="24"/>
        </w:rPr>
      </w:pPr>
      <w:r w:rsidRPr="00712DE7">
        <w:rPr>
          <w:rFonts w:ascii="Calibri" w:hAnsi="Calibri"/>
          <w:sz w:val="24"/>
          <w:szCs w:val="24"/>
        </w:rPr>
        <w:t xml:space="preserve">Cada uno nace con un elemento predominante. Eso marca un cierto temperamento y una forma de actuar e interpretar los acontecimientos. Pero la falta o una escasa presencia de los otros, puede dejarnos incompletos y ser un escollo en nuestro perfeccionamiento interior. </w:t>
      </w:r>
    </w:p>
    <w:p w:rsidR="00712DE7" w:rsidRDefault="00712DE7" w:rsidP="00712DE7">
      <w:pPr>
        <w:jc w:val="both"/>
        <w:rPr>
          <w:rFonts w:ascii="Calibri" w:hAnsi="Calibri"/>
          <w:sz w:val="24"/>
          <w:szCs w:val="24"/>
        </w:rPr>
      </w:pPr>
      <w:r w:rsidRPr="00712DE7">
        <w:rPr>
          <w:rFonts w:ascii="Calibri" w:hAnsi="Calibri"/>
          <w:sz w:val="24"/>
          <w:szCs w:val="24"/>
        </w:rPr>
        <w:t xml:space="preserve">Ana Lía Ríos afirma que, aun potencialmente, todos poseemos los cuatro elementos y es posible desarrollarlos si sabemos cómo hacerlo y realizamos el esfuerzo necesario. Este libro te brinda las herramientas y los ejercicios prácticos para trabajar en aquellos elementos que tienes que fortalecer. Incluye un test que te permitirá saber cuál es el más fuerte y cuáles deberás estimular sin necesidad de conocer tu carta natal ni tener ningún conocimiento astrológico.    </w:t>
      </w:r>
    </w:p>
    <w:p w:rsidR="00302336" w:rsidRDefault="00302336" w:rsidP="00712DE7">
      <w:pPr>
        <w:jc w:val="both"/>
        <w:rPr>
          <w:rFonts w:ascii="Calibri" w:hAnsi="Calibri"/>
          <w:sz w:val="24"/>
          <w:szCs w:val="24"/>
        </w:rPr>
      </w:pPr>
    </w:p>
    <w:p w:rsidR="00302336" w:rsidRDefault="00302336" w:rsidP="00712DE7">
      <w:pPr>
        <w:jc w:val="both"/>
        <w:rPr>
          <w:rFonts w:ascii="Calibri" w:hAnsi="Calibri"/>
          <w:sz w:val="24"/>
          <w:szCs w:val="24"/>
        </w:rPr>
      </w:pPr>
    </w:p>
    <w:p w:rsidR="00302336" w:rsidRDefault="00302336" w:rsidP="00712DE7">
      <w:pPr>
        <w:jc w:val="both"/>
        <w:rPr>
          <w:rFonts w:ascii="Calibri" w:hAnsi="Calibri"/>
          <w:sz w:val="24"/>
          <w:szCs w:val="24"/>
        </w:rPr>
      </w:pPr>
    </w:p>
    <w:p w:rsidR="00302336" w:rsidRDefault="00302336" w:rsidP="00712DE7">
      <w:pPr>
        <w:jc w:val="both"/>
        <w:rPr>
          <w:rFonts w:ascii="Calibri" w:hAnsi="Calibri"/>
          <w:sz w:val="24"/>
          <w:szCs w:val="24"/>
        </w:rPr>
      </w:pPr>
    </w:p>
    <w:p w:rsidR="00302336" w:rsidRDefault="00302336" w:rsidP="00712DE7">
      <w:pPr>
        <w:jc w:val="both"/>
        <w:rPr>
          <w:rFonts w:ascii="Calibri" w:hAnsi="Calibri"/>
          <w:sz w:val="24"/>
          <w:szCs w:val="24"/>
        </w:rPr>
      </w:pPr>
    </w:p>
    <w:p w:rsidR="00302336" w:rsidRDefault="00302336" w:rsidP="00712DE7">
      <w:pPr>
        <w:jc w:val="both"/>
        <w:rPr>
          <w:rFonts w:ascii="Calibri" w:hAnsi="Calibri"/>
          <w:sz w:val="24"/>
          <w:szCs w:val="24"/>
        </w:rPr>
      </w:pPr>
    </w:p>
    <w:p w:rsidR="00302336" w:rsidRDefault="00FC20C0" w:rsidP="00302336">
      <w:pPr>
        <w:pStyle w:val="Sinespaciado"/>
        <w:rPr>
          <w:b/>
          <w:color w:val="17365D" w:themeColor="text2" w:themeShade="BF"/>
          <w:sz w:val="52"/>
          <w:szCs w:val="52"/>
          <w:lang w:val="es-ES"/>
        </w:rPr>
      </w:pPr>
      <w:r w:rsidRPr="00431873">
        <w:rPr>
          <w:rStyle w:val="normal2-inf1"/>
          <w:rFonts w:ascii="Calibri" w:hAnsi="Calibri"/>
          <w:b/>
          <w:bCs/>
          <w:noProof/>
          <w:color w:val="FF0000"/>
          <w:sz w:val="60"/>
          <w:szCs w:val="60"/>
          <w:lang w:val="es-CL" w:eastAsia="es-CL"/>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77696" behindDoc="1" locked="0" layoutInCell="1" allowOverlap="1">
            <wp:simplePos x="0" y="0"/>
            <wp:positionH relativeFrom="margin">
              <wp:align>left</wp:align>
            </wp:positionH>
            <wp:positionV relativeFrom="paragraph">
              <wp:posOffset>305435</wp:posOffset>
            </wp:positionV>
            <wp:extent cx="1649250" cy="2371411"/>
            <wp:effectExtent l="0" t="0" r="8255" b="0"/>
            <wp:wrapTight wrapText="bothSides">
              <wp:wrapPolygon edited="0">
                <wp:start x="0" y="0"/>
                <wp:lineTo x="0" y="21345"/>
                <wp:lineTo x="21459" y="21345"/>
                <wp:lineTo x="21459"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9250" cy="2371411"/>
                    </a:xfrm>
                    <a:prstGeom prst="rect">
                      <a:avLst/>
                    </a:prstGeom>
                    <a:noFill/>
                    <a:ln>
                      <a:noFill/>
                    </a:ln>
                  </pic:spPr>
                </pic:pic>
              </a:graphicData>
            </a:graphic>
          </wp:anchor>
        </w:drawing>
      </w:r>
    </w:p>
    <w:p w:rsidR="00302336" w:rsidRPr="00665F31" w:rsidRDefault="00302336" w:rsidP="00302336">
      <w:pPr>
        <w:pStyle w:val="Sinespaciado"/>
        <w:rPr>
          <w:b/>
          <w:color w:val="17365D" w:themeColor="text2" w:themeShade="BF"/>
          <w:sz w:val="52"/>
          <w:szCs w:val="52"/>
        </w:rPr>
      </w:pPr>
      <w:r>
        <w:rPr>
          <w:b/>
          <w:sz w:val="24"/>
          <w:szCs w:val="24"/>
        </w:rPr>
        <w:t>Diccionario de símbolos</w:t>
      </w:r>
    </w:p>
    <w:p w:rsidR="00302336" w:rsidRPr="00D47669" w:rsidRDefault="00302336" w:rsidP="00302336">
      <w:pPr>
        <w:pStyle w:val="Sinespaciado"/>
        <w:jc w:val="both"/>
        <w:rPr>
          <w:sz w:val="24"/>
          <w:szCs w:val="24"/>
        </w:rPr>
      </w:pPr>
      <w:r w:rsidRPr="00D47669">
        <w:rPr>
          <w:sz w:val="24"/>
          <w:szCs w:val="24"/>
        </w:rPr>
        <w:t>A</w:t>
      </w:r>
      <w:r>
        <w:rPr>
          <w:sz w:val="24"/>
          <w:szCs w:val="24"/>
        </w:rPr>
        <w:t xml:space="preserve">utor: </w:t>
      </w:r>
      <w:proofErr w:type="spellStart"/>
      <w:r>
        <w:rPr>
          <w:sz w:val="24"/>
          <w:szCs w:val="24"/>
        </w:rPr>
        <w:t>Nerio</w:t>
      </w:r>
      <w:proofErr w:type="spellEnd"/>
      <w:r>
        <w:rPr>
          <w:sz w:val="24"/>
          <w:szCs w:val="24"/>
        </w:rPr>
        <w:t xml:space="preserve"> Tello </w:t>
      </w:r>
    </w:p>
    <w:p w:rsidR="00302336" w:rsidRPr="00D47669" w:rsidRDefault="00302336" w:rsidP="00302336">
      <w:pPr>
        <w:pStyle w:val="Sinespaciado"/>
        <w:jc w:val="both"/>
        <w:rPr>
          <w:sz w:val="24"/>
          <w:szCs w:val="24"/>
        </w:rPr>
      </w:pPr>
      <w:r>
        <w:rPr>
          <w:sz w:val="24"/>
          <w:szCs w:val="24"/>
        </w:rPr>
        <w:t>208</w:t>
      </w:r>
      <w:r w:rsidRPr="00D47669">
        <w:rPr>
          <w:sz w:val="24"/>
          <w:szCs w:val="24"/>
        </w:rPr>
        <w:t xml:space="preserve">  páginas</w:t>
      </w:r>
    </w:p>
    <w:p w:rsidR="00302336" w:rsidRPr="00D47669" w:rsidRDefault="00302336" w:rsidP="00302336">
      <w:pPr>
        <w:pStyle w:val="Sinespaciado"/>
        <w:jc w:val="both"/>
        <w:rPr>
          <w:sz w:val="24"/>
          <w:szCs w:val="24"/>
        </w:rPr>
      </w:pPr>
      <w:r>
        <w:rPr>
          <w:sz w:val="24"/>
          <w:szCs w:val="24"/>
        </w:rPr>
        <w:t>16</w:t>
      </w:r>
      <w:r w:rsidRPr="00D47669">
        <w:rPr>
          <w:sz w:val="24"/>
          <w:szCs w:val="24"/>
        </w:rPr>
        <w:t xml:space="preserve"> x</w:t>
      </w:r>
      <w:r>
        <w:rPr>
          <w:sz w:val="24"/>
          <w:szCs w:val="24"/>
        </w:rPr>
        <w:t xml:space="preserve"> 23 </w:t>
      </w:r>
      <w:r w:rsidRPr="00D47669">
        <w:rPr>
          <w:sz w:val="24"/>
          <w:szCs w:val="24"/>
        </w:rPr>
        <w:t>cm</w:t>
      </w:r>
    </w:p>
    <w:p w:rsidR="00302336" w:rsidRPr="00D47669" w:rsidRDefault="00302336" w:rsidP="00302336">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22113</w:t>
      </w:r>
    </w:p>
    <w:p w:rsidR="00302336" w:rsidRPr="00D47669" w:rsidRDefault="00302336" w:rsidP="00302336">
      <w:pPr>
        <w:pStyle w:val="Sinespaciado"/>
        <w:jc w:val="both"/>
        <w:rPr>
          <w:sz w:val="24"/>
          <w:szCs w:val="24"/>
        </w:rPr>
      </w:pPr>
      <w:r>
        <w:rPr>
          <w:sz w:val="24"/>
          <w:szCs w:val="24"/>
        </w:rPr>
        <w:t>ISBN 97895017703634</w:t>
      </w:r>
    </w:p>
    <w:p w:rsidR="00302336" w:rsidRPr="00D47669" w:rsidRDefault="00302336" w:rsidP="00302336">
      <w:pPr>
        <w:pStyle w:val="Sinespaciado"/>
        <w:jc w:val="both"/>
        <w:rPr>
          <w:sz w:val="24"/>
          <w:szCs w:val="24"/>
        </w:rPr>
      </w:pPr>
      <w:r>
        <w:rPr>
          <w:sz w:val="24"/>
          <w:szCs w:val="24"/>
        </w:rPr>
        <w:t xml:space="preserve">Precio $ 7.731  </w:t>
      </w:r>
      <w:r w:rsidRPr="00D47669">
        <w:rPr>
          <w:sz w:val="24"/>
          <w:szCs w:val="24"/>
        </w:rPr>
        <w:t>+ IVA</w:t>
      </w: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FC20C0" w:rsidRDefault="00FC20C0" w:rsidP="008F0CA8">
      <w:pPr>
        <w:jc w:val="both"/>
        <w:rPr>
          <w:b/>
        </w:rPr>
      </w:pPr>
    </w:p>
    <w:p w:rsidR="008F0CA8" w:rsidRPr="008F0CA8" w:rsidRDefault="00302336" w:rsidP="008F0CA8">
      <w:pPr>
        <w:jc w:val="both"/>
        <w:rPr>
          <w:rFonts w:ascii="Calibri" w:hAnsi="Calibri"/>
          <w:sz w:val="24"/>
          <w:szCs w:val="24"/>
          <w:lang w:val="es-ES_tradnl"/>
        </w:rPr>
      </w:pPr>
      <w:r>
        <w:rPr>
          <w:b/>
        </w:rPr>
        <w:br w:type="textWrapping" w:clear="all"/>
      </w:r>
      <w:r w:rsidR="008F0CA8" w:rsidRPr="008F0CA8">
        <w:rPr>
          <w:rFonts w:ascii="Calibri" w:hAnsi="Calibri"/>
          <w:sz w:val="24"/>
          <w:szCs w:val="24"/>
          <w:lang w:val="es-ES_tradnl"/>
        </w:rPr>
        <w:t>La palabra símbolo en su acepción más antigua, se asocia con la idea de “juntar, hacer coincidir”. En tiempos inmemoriales, esa imagen inconsciente y la palabra que la nombraba estaban indisolublemente unidas en el centro mítico-religioso (el sol “era” Dios; la serpiente “era” el pecado). Es decir, había una identidad entre el nombre y lo nombrado.</w:t>
      </w:r>
    </w:p>
    <w:p w:rsidR="008F0CA8" w:rsidRPr="008F0CA8" w:rsidRDefault="008F0CA8" w:rsidP="008F0CA8">
      <w:pPr>
        <w:jc w:val="both"/>
        <w:rPr>
          <w:rFonts w:ascii="Calibri" w:hAnsi="Calibri"/>
          <w:sz w:val="24"/>
          <w:szCs w:val="24"/>
          <w:lang w:val="es-ES_tradnl"/>
        </w:rPr>
      </w:pPr>
      <w:r w:rsidRPr="008F0CA8">
        <w:rPr>
          <w:rFonts w:ascii="Calibri" w:hAnsi="Calibri"/>
          <w:sz w:val="24"/>
          <w:szCs w:val="24"/>
          <w:lang w:val="es-ES_tradnl"/>
        </w:rPr>
        <w:t xml:space="preserve">Esas imágenes ya no son entendidas como manifestaciones directas de la realidad. Esta situación hace del símbolo, en términos de la cultura actual, un enunciado inmerso en una permanente tensión entre la denominación y lo denominado. </w:t>
      </w:r>
    </w:p>
    <w:p w:rsidR="00302336" w:rsidRPr="00FC20C0" w:rsidRDefault="008F0CA8" w:rsidP="00FC20C0">
      <w:pPr>
        <w:jc w:val="both"/>
        <w:rPr>
          <w:rFonts w:ascii="Calibri" w:hAnsi="Calibri"/>
          <w:sz w:val="24"/>
          <w:szCs w:val="24"/>
          <w:lang w:val="es-ES_tradnl"/>
        </w:rPr>
      </w:pPr>
      <w:r w:rsidRPr="008F0CA8">
        <w:rPr>
          <w:rFonts w:ascii="Calibri" w:hAnsi="Calibri"/>
          <w:sz w:val="24"/>
          <w:szCs w:val="24"/>
          <w:lang w:val="es-ES_tradnl"/>
        </w:rPr>
        <w:t>Los símbolos son portadores de significados cuya ambigüedad los hace misteriosos y atractivos; y bajo cuyo influjo, el ser humano siente, en la profundidad o como mera intuición, el eco de un mensaje remoto y aprehensible a la vez.</w:t>
      </w:r>
    </w:p>
    <w:p w:rsidR="00302336" w:rsidRDefault="00FC20C0" w:rsidP="00137CBE">
      <w:pPr>
        <w:pStyle w:val="Sinespaciado"/>
        <w:rPr>
          <w:b/>
          <w:color w:val="17365D" w:themeColor="text2" w:themeShade="BF"/>
          <w:sz w:val="52"/>
          <w:szCs w:val="52"/>
          <w:lang w:val="es-ES"/>
        </w:rPr>
      </w:pPr>
      <w:r>
        <w:rPr>
          <w:rFonts w:ascii="Calibri" w:hAnsi="Calibri"/>
          <w:noProof/>
          <w:sz w:val="60"/>
          <w:szCs w:val="60"/>
          <w:lang w:val="es-CL" w:eastAsia="es-CL"/>
        </w:rPr>
        <w:drawing>
          <wp:anchor distT="0" distB="0" distL="114300" distR="114300" simplePos="0" relativeHeight="251679744" behindDoc="1" locked="0" layoutInCell="1" allowOverlap="1" wp14:anchorId="694519B3" wp14:editId="1AF7D1FB">
            <wp:simplePos x="0" y="0"/>
            <wp:positionH relativeFrom="margin">
              <wp:align>left</wp:align>
            </wp:positionH>
            <wp:positionV relativeFrom="paragraph">
              <wp:posOffset>225425</wp:posOffset>
            </wp:positionV>
            <wp:extent cx="1667510" cy="2364740"/>
            <wp:effectExtent l="19050" t="19050" r="27940" b="16510"/>
            <wp:wrapTight wrapText="bothSides">
              <wp:wrapPolygon edited="0">
                <wp:start x="-247" y="-174"/>
                <wp:lineTo x="-247" y="21577"/>
                <wp:lineTo x="21715" y="21577"/>
                <wp:lineTo x="21715" y="-174"/>
                <wp:lineTo x="-247" y="-174"/>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srcRect/>
                    <a:stretch>
                      <a:fillRect/>
                    </a:stretch>
                  </pic:blipFill>
                  <pic:spPr bwMode="auto">
                    <a:xfrm>
                      <a:off x="0" y="0"/>
                      <a:ext cx="1667510" cy="2364740"/>
                    </a:xfrm>
                    <a:prstGeom prst="rect">
                      <a:avLst/>
                    </a:prstGeom>
                    <a:noFill/>
                    <a:ln w="9525">
                      <a:solidFill>
                        <a:schemeClr val="bg1">
                          <a:lumMod val="65000"/>
                        </a:schemeClr>
                      </a:solidFill>
                      <a:miter lim="800000"/>
                      <a:headEnd/>
                      <a:tailEnd/>
                    </a:ln>
                  </pic:spPr>
                </pic:pic>
              </a:graphicData>
            </a:graphic>
            <wp14:sizeRelH relativeFrom="margin">
              <wp14:pctWidth>0</wp14:pctWidth>
            </wp14:sizeRelH>
            <wp14:sizeRelV relativeFrom="margin">
              <wp14:pctHeight>0</wp14:pctHeight>
            </wp14:sizeRelV>
          </wp:anchor>
        </w:drawing>
      </w:r>
    </w:p>
    <w:p w:rsidR="00302336" w:rsidRPr="00665F31" w:rsidRDefault="00D559B3" w:rsidP="00302336">
      <w:pPr>
        <w:pStyle w:val="Sinespaciado"/>
        <w:rPr>
          <w:b/>
          <w:color w:val="17365D" w:themeColor="text2" w:themeShade="BF"/>
          <w:sz w:val="52"/>
          <w:szCs w:val="52"/>
        </w:rPr>
      </w:pPr>
      <w:r>
        <w:rPr>
          <w:b/>
          <w:sz w:val="24"/>
          <w:szCs w:val="24"/>
        </w:rPr>
        <w:t xml:space="preserve">Grafología emocional </w:t>
      </w:r>
    </w:p>
    <w:p w:rsidR="00302336" w:rsidRPr="00D47669" w:rsidRDefault="00302336" w:rsidP="00302336">
      <w:pPr>
        <w:pStyle w:val="Sinespaciado"/>
        <w:jc w:val="both"/>
        <w:rPr>
          <w:sz w:val="24"/>
          <w:szCs w:val="24"/>
        </w:rPr>
      </w:pPr>
      <w:r w:rsidRPr="00D47669">
        <w:rPr>
          <w:sz w:val="24"/>
          <w:szCs w:val="24"/>
        </w:rPr>
        <w:t>A</w:t>
      </w:r>
      <w:r>
        <w:rPr>
          <w:sz w:val="24"/>
          <w:szCs w:val="24"/>
        </w:rPr>
        <w:t>utor</w:t>
      </w:r>
      <w:r w:rsidR="00D559B3">
        <w:rPr>
          <w:sz w:val="24"/>
          <w:szCs w:val="24"/>
        </w:rPr>
        <w:t xml:space="preserve">a: Susana </w:t>
      </w:r>
      <w:proofErr w:type="spellStart"/>
      <w:r w:rsidR="00D559B3">
        <w:rPr>
          <w:sz w:val="24"/>
          <w:szCs w:val="24"/>
        </w:rPr>
        <w:t>Tesouro</w:t>
      </w:r>
      <w:proofErr w:type="spellEnd"/>
      <w:r w:rsidR="00D559B3">
        <w:rPr>
          <w:sz w:val="24"/>
          <w:szCs w:val="24"/>
        </w:rPr>
        <w:t xml:space="preserve"> </w:t>
      </w:r>
    </w:p>
    <w:p w:rsidR="00302336" w:rsidRPr="00D47669" w:rsidRDefault="00D559B3" w:rsidP="00302336">
      <w:pPr>
        <w:pStyle w:val="Sinespaciado"/>
        <w:jc w:val="both"/>
        <w:rPr>
          <w:sz w:val="24"/>
          <w:szCs w:val="24"/>
        </w:rPr>
      </w:pPr>
      <w:r>
        <w:rPr>
          <w:sz w:val="24"/>
          <w:szCs w:val="24"/>
        </w:rPr>
        <w:t>224</w:t>
      </w:r>
      <w:r w:rsidR="00302336" w:rsidRPr="00D47669">
        <w:rPr>
          <w:sz w:val="24"/>
          <w:szCs w:val="24"/>
        </w:rPr>
        <w:t xml:space="preserve">  páginas</w:t>
      </w:r>
    </w:p>
    <w:p w:rsidR="00302336" w:rsidRPr="00D47669" w:rsidRDefault="00D559B3" w:rsidP="00302336">
      <w:pPr>
        <w:pStyle w:val="Sinespaciado"/>
        <w:jc w:val="both"/>
        <w:rPr>
          <w:sz w:val="24"/>
          <w:szCs w:val="24"/>
        </w:rPr>
      </w:pPr>
      <w:r>
        <w:rPr>
          <w:sz w:val="24"/>
          <w:szCs w:val="24"/>
        </w:rPr>
        <w:t>16</w:t>
      </w:r>
      <w:r w:rsidR="00302336" w:rsidRPr="00D47669">
        <w:rPr>
          <w:sz w:val="24"/>
          <w:szCs w:val="24"/>
        </w:rPr>
        <w:t xml:space="preserve"> x</w:t>
      </w:r>
      <w:r>
        <w:rPr>
          <w:sz w:val="24"/>
          <w:szCs w:val="24"/>
        </w:rPr>
        <w:t xml:space="preserve"> 23</w:t>
      </w:r>
      <w:r w:rsidR="00302336">
        <w:rPr>
          <w:sz w:val="24"/>
          <w:szCs w:val="24"/>
        </w:rPr>
        <w:t xml:space="preserve"> </w:t>
      </w:r>
      <w:r w:rsidR="00302336" w:rsidRPr="00D47669">
        <w:rPr>
          <w:sz w:val="24"/>
          <w:szCs w:val="24"/>
        </w:rPr>
        <w:t>cm</w:t>
      </w:r>
    </w:p>
    <w:p w:rsidR="00302336" w:rsidRPr="00D47669" w:rsidRDefault="00302336" w:rsidP="00302336">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D559B3">
        <w:rPr>
          <w:sz w:val="24"/>
          <w:szCs w:val="24"/>
        </w:rPr>
        <w:t>22236</w:t>
      </w:r>
    </w:p>
    <w:p w:rsidR="00302336" w:rsidRPr="00D47669" w:rsidRDefault="00D559B3" w:rsidP="00302336">
      <w:pPr>
        <w:pStyle w:val="Sinespaciado"/>
        <w:jc w:val="both"/>
        <w:rPr>
          <w:sz w:val="24"/>
          <w:szCs w:val="24"/>
        </w:rPr>
      </w:pPr>
      <w:r>
        <w:rPr>
          <w:sz w:val="24"/>
          <w:szCs w:val="24"/>
        </w:rPr>
        <w:t>ISBN 9789501705683</w:t>
      </w:r>
    </w:p>
    <w:p w:rsidR="00302336" w:rsidRPr="00D47669" w:rsidRDefault="00302336" w:rsidP="00302336">
      <w:pPr>
        <w:pStyle w:val="Sinespaciado"/>
        <w:jc w:val="both"/>
        <w:rPr>
          <w:sz w:val="24"/>
          <w:szCs w:val="24"/>
        </w:rPr>
      </w:pPr>
      <w:r>
        <w:rPr>
          <w:sz w:val="24"/>
          <w:szCs w:val="24"/>
        </w:rPr>
        <w:t>Precio $</w:t>
      </w:r>
      <w:r w:rsidR="00D559B3">
        <w:rPr>
          <w:sz w:val="24"/>
          <w:szCs w:val="24"/>
        </w:rPr>
        <w:t xml:space="preserve"> 8.655 </w:t>
      </w:r>
      <w:r w:rsidRPr="00D47669">
        <w:rPr>
          <w:sz w:val="24"/>
          <w:szCs w:val="24"/>
        </w:rPr>
        <w:t>+ IVA</w:t>
      </w: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302336" w:rsidRPr="007D7F23" w:rsidRDefault="00302336" w:rsidP="00302336">
      <w:pPr>
        <w:pStyle w:val="Sinespaciado"/>
        <w:jc w:val="both"/>
        <w:rPr>
          <w:b/>
          <w:sz w:val="24"/>
          <w:szCs w:val="24"/>
        </w:rPr>
      </w:pPr>
      <w:r>
        <w:rPr>
          <w:b/>
        </w:rPr>
        <w:br w:type="textWrapping" w:clear="all"/>
      </w:r>
    </w:p>
    <w:p w:rsidR="00A07D91" w:rsidRPr="00A07D91" w:rsidRDefault="00A07D91" w:rsidP="00A07D91">
      <w:pPr>
        <w:spacing w:after="0" w:line="240" w:lineRule="auto"/>
        <w:jc w:val="both"/>
        <w:rPr>
          <w:rFonts w:eastAsia="Times New Roman" w:cs="Times New Roman"/>
          <w:sz w:val="24"/>
          <w:szCs w:val="24"/>
          <w:lang w:val="es-ES" w:eastAsia="es-ES"/>
        </w:rPr>
      </w:pPr>
      <w:r w:rsidRPr="00A07D91">
        <w:rPr>
          <w:rFonts w:eastAsia="Times New Roman" w:cs="Times New Roman"/>
          <w:sz w:val="24"/>
          <w:szCs w:val="24"/>
          <w:lang w:val="es-ES" w:eastAsia="es-ES"/>
        </w:rPr>
        <w:t xml:space="preserve">La </w:t>
      </w:r>
      <w:r w:rsidRPr="00A07D91">
        <w:rPr>
          <w:rFonts w:eastAsia="Times New Roman" w:cs="Times New Roman"/>
          <w:bCs/>
          <w:sz w:val="24"/>
          <w:szCs w:val="24"/>
          <w:lang w:val="es-ES" w:eastAsia="es-ES"/>
        </w:rPr>
        <w:t>Grafología emocional</w:t>
      </w:r>
      <w:r w:rsidRPr="00A07D91">
        <w:rPr>
          <w:rFonts w:eastAsia="Times New Roman" w:cs="Times New Roman"/>
          <w:b/>
          <w:bCs/>
          <w:sz w:val="24"/>
          <w:szCs w:val="24"/>
          <w:lang w:val="es-ES" w:eastAsia="es-ES"/>
        </w:rPr>
        <w:t xml:space="preserve"> </w:t>
      </w:r>
      <w:r w:rsidRPr="00A07D91">
        <w:rPr>
          <w:rFonts w:eastAsia="Times New Roman" w:cs="Times New Roman"/>
          <w:sz w:val="24"/>
          <w:szCs w:val="24"/>
          <w:lang w:val="es-ES" w:eastAsia="es-ES"/>
        </w:rPr>
        <w:t xml:space="preserve">es una rama de la </w:t>
      </w:r>
      <w:r w:rsidRPr="00A07D91">
        <w:rPr>
          <w:rFonts w:eastAsia="Times New Roman" w:cs="Times New Roman"/>
          <w:bCs/>
          <w:sz w:val="24"/>
          <w:szCs w:val="24"/>
          <w:lang w:val="es-ES" w:eastAsia="es-ES"/>
        </w:rPr>
        <w:t>Grafología científica</w:t>
      </w:r>
      <w:r w:rsidRPr="00A07D91">
        <w:rPr>
          <w:rFonts w:eastAsia="Times New Roman" w:cs="Times New Roman"/>
          <w:sz w:val="24"/>
          <w:szCs w:val="24"/>
          <w:lang w:val="es-ES" w:eastAsia="es-ES"/>
        </w:rPr>
        <w:t xml:space="preserve"> que permite mostrar las facetas ocultas de la personalidad, explorar y descubrir las características afectivas contenidas en un escrito. </w:t>
      </w:r>
    </w:p>
    <w:p w:rsidR="00A07D91" w:rsidRDefault="00A07D91" w:rsidP="00A07D91">
      <w:pPr>
        <w:spacing w:after="0" w:line="240" w:lineRule="auto"/>
        <w:jc w:val="both"/>
        <w:rPr>
          <w:rFonts w:eastAsia="Times New Roman" w:cs="Times New Roman"/>
          <w:sz w:val="24"/>
          <w:szCs w:val="24"/>
          <w:lang w:val="es-ES" w:eastAsia="es-ES"/>
        </w:rPr>
      </w:pPr>
    </w:p>
    <w:p w:rsidR="00A07D91" w:rsidRPr="00A07D91" w:rsidRDefault="00A07D91" w:rsidP="00A07D91">
      <w:pPr>
        <w:spacing w:after="0" w:line="240" w:lineRule="auto"/>
        <w:jc w:val="both"/>
        <w:rPr>
          <w:rFonts w:eastAsia="Times New Roman" w:cs="Times New Roman"/>
          <w:sz w:val="24"/>
          <w:szCs w:val="24"/>
          <w:lang w:val="es-ES" w:eastAsia="es-ES"/>
        </w:rPr>
      </w:pPr>
      <w:r w:rsidRPr="00A07D91">
        <w:rPr>
          <w:rFonts w:eastAsia="Times New Roman" w:cs="Times New Roman"/>
          <w:sz w:val="24"/>
          <w:szCs w:val="24"/>
          <w:lang w:val="es-ES" w:eastAsia="es-ES"/>
        </w:rPr>
        <w:lastRenderedPageBreak/>
        <w:t>Es considerada una técnica de investigación psicológica. Estudia las emociones del ser humano</w:t>
      </w:r>
      <w:r>
        <w:rPr>
          <w:rFonts w:eastAsia="Times New Roman" w:cs="Times New Roman"/>
          <w:sz w:val="24"/>
          <w:szCs w:val="24"/>
          <w:lang w:val="es-ES" w:eastAsia="es-ES"/>
        </w:rPr>
        <w:t xml:space="preserve"> ya sean normales o</w:t>
      </w:r>
      <w:r w:rsidRPr="00A07D91">
        <w:rPr>
          <w:rFonts w:eastAsia="Times New Roman" w:cs="Times New Roman"/>
          <w:sz w:val="24"/>
          <w:szCs w:val="24"/>
          <w:lang w:val="es-ES" w:eastAsia="es-ES"/>
        </w:rPr>
        <w:t xml:space="preserve"> patológicas, e investiga la capacidad de las personas  para controlarlas en mayor o menor grado, en sentido positivo o negativo.</w:t>
      </w:r>
    </w:p>
    <w:p w:rsidR="00A07D91" w:rsidRPr="00A07D91" w:rsidRDefault="00A07D91" w:rsidP="00A07D91">
      <w:pPr>
        <w:spacing w:after="0" w:line="240" w:lineRule="auto"/>
        <w:jc w:val="both"/>
        <w:rPr>
          <w:rFonts w:eastAsia="Times New Roman" w:cs="Times New Roman"/>
          <w:sz w:val="24"/>
          <w:szCs w:val="24"/>
          <w:lang w:val="es-ES" w:eastAsia="es-ES"/>
        </w:rPr>
      </w:pPr>
      <w:r w:rsidRPr="00A07D91">
        <w:rPr>
          <w:rFonts w:eastAsia="Times New Roman" w:cs="Times New Roman"/>
          <w:sz w:val="24"/>
          <w:szCs w:val="24"/>
          <w:lang w:val="es-ES" w:eastAsia="es-ES"/>
        </w:rPr>
        <w:t xml:space="preserve">  </w:t>
      </w:r>
    </w:p>
    <w:p w:rsidR="00A07D91" w:rsidRPr="00A07D91" w:rsidRDefault="00A07D91" w:rsidP="00A07D91">
      <w:pPr>
        <w:spacing w:after="0" w:line="240" w:lineRule="auto"/>
        <w:jc w:val="both"/>
        <w:rPr>
          <w:rFonts w:eastAsia="Times New Roman" w:cs="Times New Roman"/>
          <w:sz w:val="24"/>
          <w:szCs w:val="24"/>
          <w:lang w:val="es-ES" w:eastAsia="es-ES"/>
        </w:rPr>
      </w:pPr>
      <w:r w:rsidRPr="00A07D91">
        <w:rPr>
          <w:rFonts w:eastAsia="Times New Roman" w:cs="Times New Roman"/>
          <w:sz w:val="24"/>
          <w:szCs w:val="24"/>
          <w:lang w:val="es-ES" w:eastAsia="es-ES"/>
        </w:rPr>
        <w:t xml:space="preserve">Es una técnica de investigación de gran utilidad para </w:t>
      </w:r>
      <w:r w:rsidRPr="00A07D91">
        <w:rPr>
          <w:rFonts w:eastAsia="Times New Roman" w:cs="Times New Roman"/>
          <w:i/>
          <w:iCs/>
          <w:sz w:val="24"/>
          <w:szCs w:val="24"/>
          <w:lang w:val="es-ES" w:eastAsia="es-ES"/>
        </w:rPr>
        <w:t>médicos, psiquiatras, psicólogos y</w:t>
      </w:r>
      <w:r w:rsidRPr="00A07D91">
        <w:rPr>
          <w:rFonts w:eastAsia="Times New Roman" w:cs="Times New Roman"/>
          <w:sz w:val="24"/>
          <w:szCs w:val="24"/>
          <w:lang w:val="es-ES" w:eastAsia="es-ES"/>
        </w:rPr>
        <w:t xml:space="preserve"> </w:t>
      </w:r>
      <w:r w:rsidRPr="00A07D91">
        <w:rPr>
          <w:rFonts w:eastAsia="Times New Roman" w:cs="Times New Roman"/>
          <w:i/>
          <w:iCs/>
          <w:sz w:val="24"/>
          <w:szCs w:val="24"/>
          <w:lang w:val="es-ES" w:eastAsia="es-ES"/>
        </w:rPr>
        <w:t>educadores. S</w:t>
      </w:r>
      <w:r w:rsidRPr="00A07D91">
        <w:rPr>
          <w:rFonts w:eastAsia="Times New Roman" w:cs="Times New Roman"/>
          <w:sz w:val="24"/>
          <w:szCs w:val="24"/>
          <w:lang w:val="es-ES" w:eastAsia="es-ES"/>
        </w:rPr>
        <w:t xml:space="preserve">e utiliza cada vez más para </w:t>
      </w:r>
      <w:r w:rsidRPr="00A07D91">
        <w:rPr>
          <w:rFonts w:eastAsia="Times New Roman" w:cs="Times New Roman"/>
          <w:i/>
          <w:iCs/>
          <w:sz w:val="24"/>
          <w:szCs w:val="24"/>
          <w:lang w:val="es-ES" w:eastAsia="es-ES"/>
        </w:rPr>
        <w:t xml:space="preserve">selección de personal </w:t>
      </w:r>
      <w:r w:rsidRPr="00A07D91">
        <w:rPr>
          <w:rFonts w:eastAsia="Times New Roman" w:cs="Times New Roman"/>
          <w:sz w:val="24"/>
          <w:szCs w:val="24"/>
          <w:lang w:val="es-ES" w:eastAsia="es-ES"/>
        </w:rPr>
        <w:t xml:space="preserve"> y fundamentalmente  en el </w:t>
      </w:r>
      <w:r w:rsidRPr="00A07D91">
        <w:rPr>
          <w:rFonts w:eastAsia="Times New Roman" w:cs="Times New Roman"/>
          <w:i/>
          <w:sz w:val="24"/>
          <w:szCs w:val="24"/>
          <w:lang w:val="es-ES" w:eastAsia="es-ES"/>
        </w:rPr>
        <w:t>á</w:t>
      </w:r>
      <w:r w:rsidRPr="00A07D91">
        <w:rPr>
          <w:rFonts w:eastAsia="Times New Roman" w:cs="Times New Roman"/>
          <w:i/>
          <w:iCs/>
          <w:sz w:val="24"/>
          <w:szCs w:val="24"/>
          <w:lang w:val="es-ES" w:eastAsia="es-ES"/>
        </w:rPr>
        <w:t>rea forense</w:t>
      </w:r>
      <w:r w:rsidRPr="00A07D91">
        <w:rPr>
          <w:rFonts w:eastAsia="Times New Roman" w:cs="Times New Roman"/>
          <w:sz w:val="24"/>
          <w:szCs w:val="24"/>
          <w:lang w:val="es-ES" w:eastAsia="es-ES"/>
        </w:rPr>
        <w:t>, donde sus alcances son cada vez más sorprendentes.</w:t>
      </w:r>
    </w:p>
    <w:p w:rsidR="00A07D91" w:rsidRPr="00A07D91" w:rsidRDefault="00A07D91" w:rsidP="00A07D91">
      <w:pPr>
        <w:spacing w:after="0" w:line="240" w:lineRule="auto"/>
        <w:jc w:val="both"/>
        <w:rPr>
          <w:rFonts w:eastAsia="Times New Roman" w:cs="Times New Roman"/>
          <w:sz w:val="24"/>
          <w:szCs w:val="24"/>
          <w:lang w:val="es-ES" w:eastAsia="es-ES"/>
        </w:rPr>
      </w:pPr>
    </w:p>
    <w:p w:rsidR="00A07D91" w:rsidRPr="00A07D91" w:rsidRDefault="00A07D91" w:rsidP="00A07D91">
      <w:pPr>
        <w:spacing w:after="0" w:line="240" w:lineRule="auto"/>
        <w:jc w:val="both"/>
        <w:rPr>
          <w:rFonts w:eastAsia="Times New Roman" w:cs="Times New Roman"/>
          <w:sz w:val="24"/>
          <w:szCs w:val="24"/>
          <w:lang w:val="es-ES" w:eastAsia="es-ES"/>
        </w:rPr>
      </w:pPr>
      <w:r w:rsidRPr="00A07D91">
        <w:rPr>
          <w:rFonts w:eastAsia="Times New Roman" w:cs="Times New Roman"/>
          <w:sz w:val="24"/>
          <w:szCs w:val="24"/>
          <w:lang w:val="es-ES" w:eastAsia="es-ES"/>
        </w:rPr>
        <w:t xml:space="preserve">Contiene una guía básica y sencilla para aplicar el método, con muestra de un ejercicio práctico. </w:t>
      </w:r>
    </w:p>
    <w:p w:rsidR="00A07D91" w:rsidRPr="00A07D91" w:rsidRDefault="00A07D91" w:rsidP="00A07D91">
      <w:pPr>
        <w:spacing w:after="0" w:line="240" w:lineRule="auto"/>
        <w:jc w:val="both"/>
        <w:rPr>
          <w:rFonts w:eastAsia="Times New Roman" w:cs="Times New Roman"/>
          <w:sz w:val="24"/>
          <w:szCs w:val="24"/>
          <w:lang w:val="es-ES" w:eastAsia="es-ES"/>
        </w:rPr>
      </w:pPr>
    </w:p>
    <w:p w:rsidR="00302336" w:rsidRPr="00FC20C0" w:rsidRDefault="00A07D91" w:rsidP="00FC20C0">
      <w:pPr>
        <w:spacing w:after="0" w:line="240" w:lineRule="auto"/>
        <w:jc w:val="both"/>
        <w:rPr>
          <w:rFonts w:eastAsia="Times New Roman" w:cs="Times New Roman"/>
          <w:sz w:val="24"/>
          <w:szCs w:val="24"/>
          <w:lang w:val="es-ES" w:eastAsia="es-ES"/>
        </w:rPr>
      </w:pPr>
      <w:r w:rsidRPr="00A07D91">
        <w:rPr>
          <w:rFonts w:eastAsia="Times New Roman" w:cs="Times New Roman"/>
          <w:sz w:val="24"/>
          <w:szCs w:val="24"/>
          <w:lang w:val="es-ES" w:eastAsia="es-ES"/>
        </w:rPr>
        <w:t>Incluye un capítulo especial destinado a la Grafología infantil, donde se señalan los principales signos de perturbación en la escritura del niño y se brinda un protocolo básico de aplicación del Método.</w:t>
      </w:r>
    </w:p>
    <w:p w:rsidR="00302336" w:rsidRDefault="008944C1" w:rsidP="00302336">
      <w:pPr>
        <w:pStyle w:val="Sinespaciado"/>
        <w:rPr>
          <w:b/>
          <w:color w:val="17365D" w:themeColor="text2" w:themeShade="BF"/>
          <w:sz w:val="52"/>
          <w:szCs w:val="52"/>
          <w:lang w:val="es-ES"/>
        </w:rPr>
      </w:pPr>
      <w:r w:rsidRPr="00AC5644">
        <w:rPr>
          <w:rStyle w:val="normal2-inf1"/>
          <w:rFonts w:ascii="Calibri" w:hAnsi="Calibri"/>
          <w:b/>
          <w:bCs/>
          <w:noProof/>
          <w:color w:val="FF0000"/>
          <w:sz w:val="60"/>
          <w:szCs w:val="60"/>
          <w:bdr w:val="single" w:sz="4" w:space="0" w:color="BFBFBF"/>
          <w:lang w:val="es-CL" w:eastAsia="es-CL"/>
          <w14:shadow w14:blurRad="50800" w14:dist="38100" w14:dir="2700000" w14:sx="100000" w14:sy="100000" w14:kx="0" w14:ky="0" w14:algn="tl">
            <w14:srgbClr w14:val="000000">
              <w14:alpha w14:val="60000"/>
            </w14:srgbClr>
          </w14:shadow>
        </w:rPr>
        <w:drawing>
          <wp:anchor distT="0" distB="0" distL="114300" distR="114300" simplePos="0" relativeHeight="251680768" behindDoc="1" locked="0" layoutInCell="1" allowOverlap="1">
            <wp:simplePos x="0" y="0"/>
            <wp:positionH relativeFrom="column">
              <wp:posOffset>34290</wp:posOffset>
            </wp:positionH>
            <wp:positionV relativeFrom="paragraph">
              <wp:posOffset>252730</wp:posOffset>
            </wp:positionV>
            <wp:extent cx="1661037" cy="2260879"/>
            <wp:effectExtent l="19050" t="19050" r="15875" b="25400"/>
            <wp:wrapTight wrapText="bothSides">
              <wp:wrapPolygon edited="0">
                <wp:start x="-248" y="-182"/>
                <wp:lineTo x="-248" y="21661"/>
                <wp:lineTo x="21559" y="21661"/>
                <wp:lineTo x="21559" y="-182"/>
                <wp:lineTo x="-248" y="-182"/>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1037" cy="2260879"/>
                    </a:xfrm>
                    <a:prstGeom prst="rect">
                      <a:avLst/>
                    </a:prstGeom>
                    <a:noFill/>
                    <a:ln w="6350" cmpd="sng">
                      <a:solidFill>
                        <a:srgbClr val="000000"/>
                      </a:solidFill>
                      <a:miter lim="800000"/>
                      <a:headEnd/>
                      <a:tailEnd/>
                    </a:ln>
                    <a:effectLst/>
                  </pic:spPr>
                </pic:pic>
              </a:graphicData>
            </a:graphic>
          </wp:anchor>
        </w:drawing>
      </w:r>
    </w:p>
    <w:p w:rsidR="00302336" w:rsidRPr="00665F31" w:rsidRDefault="00402DA1" w:rsidP="00302336">
      <w:pPr>
        <w:pStyle w:val="Sinespaciado"/>
        <w:rPr>
          <w:b/>
          <w:color w:val="17365D" w:themeColor="text2" w:themeShade="BF"/>
          <w:sz w:val="52"/>
          <w:szCs w:val="52"/>
        </w:rPr>
      </w:pPr>
      <w:r>
        <w:rPr>
          <w:b/>
          <w:sz w:val="24"/>
          <w:szCs w:val="24"/>
        </w:rPr>
        <w:t xml:space="preserve">Meditación práctica </w:t>
      </w:r>
    </w:p>
    <w:p w:rsidR="00302336" w:rsidRPr="00D47669" w:rsidRDefault="00302336" w:rsidP="00302336">
      <w:pPr>
        <w:pStyle w:val="Sinespaciado"/>
        <w:jc w:val="both"/>
        <w:rPr>
          <w:sz w:val="24"/>
          <w:szCs w:val="24"/>
        </w:rPr>
      </w:pPr>
      <w:r w:rsidRPr="00D47669">
        <w:rPr>
          <w:sz w:val="24"/>
          <w:szCs w:val="24"/>
        </w:rPr>
        <w:t>A</w:t>
      </w:r>
      <w:r>
        <w:rPr>
          <w:sz w:val="24"/>
          <w:szCs w:val="24"/>
        </w:rPr>
        <w:t>utor</w:t>
      </w:r>
      <w:r w:rsidR="00402DA1">
        <w:rPr>
          <w:sz w:val="24"/>
          <w:szCs w:val="24"/>
        </w:rPr>
        <w:t xml:space="preserve">: B.K. </w:t>
      </w:r>
      <w:proofErr w:type="spellStart"/>
      <w:r w:rsidR="00402DA1">
        <w:rPr>
          <w:sz w:val="24"/>
          <w:szCs w:val="24"/>
        </w:rPr>
        <w:t>Jayanti</w:t>
      </w:r>
      <w:proofErr w:type="spellEnd"/>
      <w:r w:rsidR="00402DA1">
        <w:rPr>
          <w:sz w:val="24"/>
          <w:szCs w:val="24"/>
        </w:rPr>
        <w:t xml:space="preserve"> </w:t>
      </w:r>
    </w:p>
    <w:p w:rsidR="00302336" w:rsidRPr="00D47669" w:rsidRDefault="00402DA1" w:rsidP="00302336">
      <w:pPr>
        <w:pStyle w:val="Sinespaciado"/>
        <w:jc w:val="both"/>
        <w:rPr>
          <w:sz w:val="24"/>
          <w:szCs w:val="24"/>
        </w:rPr>
      </w:pPr>
      <w:r>
        <w:rPr>
          <w:sz w:val="24"/>
          <w:szCs w:val="24"/>
        </w:rPr>
        <w:t>96</w:t>
      </w:r>
      <w:r w:rsidR="00302336" w:rsidRPr="00D47669">
        <w:rPr>
          <w:sz w:val="24"/>
          <w:szCs w:val="24"/>
        </w:rPr>
        <w:t xml:space="preserve">  páginas</w:t>
      </w:r>
    </w:p>
    <w:p w:rsidR="00302336" w:rsidRPr="00D47669" w:rsidRDefault="00302336" w:rsidP="00302336">
      <w:pPr>
        <w:pStyle w:val="Sinespaciado"/>
        <w:jc w:val="both"/>
        <w:rPr>
          <w:sz w:val="24"/>
          <w:szCs w:val="24"/>
        </w:rPr>
      </w:pPr>
      <w:r>
        <w:rPr>
          <w:sz w:val="24"/>
          <w:szCs w:val="24"/>
        </w:rPr>
        <w:t>14</w:t>
      </w:r>
      <w:r w:rsidRPr="00D47669">
        <w:rPr>
          <w:sz w:val="24"/>
          <w:szCs w:val="24"/>
        </w:rPr>
        <w:t xml:space="preserve"> x</w:t>
      </w:r>
      <w:r>
        <w:rPr>
          <w:sz w:val="24"/>
          <w:szCs w:val="24"/>
        </w:rPr>
        <w:t xml:space="preserve"> 20 </w:t>
      </w:r>
      <w:r w:rsidRPr="00D47669">
        <w:rPr>
          <w:sz w:val="24"/>
          <w:szCs w:val="24"/>
        </w:rPr>
        <w:t>cm</w:t>
      </w:r>
    </w:p>
    <w:p w:rsidR="00302336" w:rsidRPr="00D47669" w:rsidRDefault="00302336" w:rsidP="00302336">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402DA1">
        <w:rPr>
          <w:sz w:val="24"/>
          <w:szCs w:val="24"/>
        </w:rPr>
        <w:t>22161</w:t>
      </w:r>
    </w:p>
    <w:p w:rsidR="00302336" w:rsidRPr="00D47669" w:rsidRDefault="00402DA1" w:rsidP="00302336">
      <w:pPr>
        <w:pStyle w:val="Sinespaciado"/>
        <w:jc w:val="both"/>
        <w:rPr>
          <w:sz w:val="24"/>
          <w:szCs w:val="24"/>
        </w:rPr>
      </w:pPr>
      <w:r>
        <w:rPr>
          <w:sz w:val="24"/>
          <w:szCs w:val="24"/>
        </w:rPr>
        <w:t>ISBN 9789501798111</w:t>
      </w:r>
    </w:p>
    <w:p w:rsidR="00302336" w:rsidRPr="00D47669" w:rsidRDefault="00302336" w:rsidP="00302336">
      <w:pPr>
        <w:pStyle w:val="Sinespaciado"/>
        <w:jc w:val="both"/>
        <w:rPr>
          <w:sz w:val="24"/>
          <w:szCs w:val="24"/>
        </w:rPr>
      </w:pPr>
      <w:r>
        <w:rPr>
          <w:sz w:val="24"/>
          <w:szCs w:val="24"/>
        </w:rPr>
        <w:t>Precio $</w:t>
      </w:r>
      <w:r w:rsidR="00402DA1">
        <w:rPr>
          <w:sz w:val="24"/>
          <w:szCs w:val="24"/>
        </w:rPr>
        <w:t xml:space="preserve"> 4.454</w:t>
      </w:r>
      <w:r>
        <w:rPr>
          <w:sz w:val="24"/>
          <w:szCs w:val="24"/>
        </w:rPr>
        <w:t xml:space="preserve">  </w:t>
      </w:r>
      <w:r w:rsidRPr="00D47669">
        <w:rPr>
          <w:sz w:val="24"/>
          <w:szCs w:val="24"/>
        </w:rPr>
        <w:t>+ IVA</w:t>
      </w: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6463E0" w:rsidRPr="00712DE7" w:rsidRDefault="00302336" w:rsidP="006463E0">
      <w:pPr>
        <w:pStyle w:val="Sinespaciado"/>
        <w:jc w:val="both"/>
        <w:rPr>
          <w:rFonts w:ascii="Calibri" w:hAnsi="Calibri"/>
          <w:sz w:val="24"/>
          <w:szCs w:val="24"/>
        </w:rPr>
      </w:pPr>
      <w:r>
        <w:rPr>
          <w:b/>
        </w:rPr>
        <w:br w:type="textWrapping" w:clear="all"/>
      </w:r>
    </w:p>
    <w:p w:rsidR="006463E0" w:rsidRPr="006463E0" w:rsidRDefault="006463E0" w:rsidP="006463E0">
      <w:pPr>
        <w:jc w:val="both"/>
        <w:rPr>
          <w:sz w:val="24"/>
          <w:szCs w:val="24"/>
          <w:lang w:val="es-ES_tradnl"/>
        </w:rPr>
      </w:pPr>
      <w:r w:rsidRPr="006463E0">
        <w:rPr>
          <w:sz w:val="24"/>
          <w:szCs w:val="24"/>
          <w:lang w:val="es-ES_tradnl"/>
        </w:rPr>
        <w:t>La meditación es el proceso de llegar a conocerte a ti mismo por completo. Conocer tanto quién eres por dentro como el modo en el que reaccionas a lo que está afuera. Por encima de todo, la meditación es la capacidad de ser feliz con uno mismo.</w:t>
      </w:r>
    </w:p>
    <w:p w:rsidR="00302336" w:rsidRDefault="006463E0" w:rsidP="006463E0">
      <w:pPr>
        <w:jc w:val="both"/>
        <w:rPr>
          <w:sz w:val="24"/>
          <w:szCs w:val="24"/>
          <w:lang w:val="es-ES_tradnl"/>
        </w:rPr>
      </w:pPr>
      <w:r w:rsidRPr="006463E0">
        <w:rPr>
          <w:sz w:val="24"/>
          <w:szCs w:val="24"/>
          <w:lang w:val="es-ES_tradnl"/>
        </w:rPr>
        <w:t>Practicar meditación por tan solo quince minutos diarios puede ayudarte a:</w:t>
      </w:r>
      <w:r>
        <w:rPr>
          <w:sz w:val="24"/>
          <w:szCs w:val="24"/>
          <w:lang w:val="es-ES_tradnl"/>
        </w:rPr>
        <w:t xml:space="preserve"> aquietar tu mente, l</w:t>
      </w:r>
      <w:r w:rsidRPr="006463E0">
        <w:rPr>
          <w:sz w:val="24"/>
          <w:szCs w:val="24"/>
          <w:lang w:val="es-ES_tradnl"/>
        </w:rPr>
        <w:t>ograr paz i</w:t>
      </w:r>
      <w:r>
        <w:rPr>
          <w:sz w:val="24"/>
          <w:szCs w:val="24"/>
          <w:lang w:val="es-ES_tradnl"/>
        </w:rPr>
        <w:t>nterior y aumentar tu bienestar, l</w:t>
      </w:r>
      <w:r w:rsidRPr="006463E0">
        <w:rPr>
          <w:sz w:val="24"/>
          <w:szCs w:val="24"/>
          <w:lang w:val="es-ES_tradnl"/>
        </w:rPr>
        <w:t>iberarte de</w:t>
      </w:r>
      <w:r>
        <w:rPr>
          <w:sz w:val="24"/>
          <w:szCs w:val="24"/>
          <w:lang w:val="es-ES_tradnl"/>
        </w:rPr>
        <w:t xml:space="preserve"> la negatividad y de los miedos y s</w:t>
      </w:r>
      <w:r w:rsidRPr="006463E0">
        <w:rPr>
          <w:sz w:val="24"/>
          <w:szCs w:val="24"/>
          <w:lang w:val="es-ES_tradnl"/>
        </w:rPr>
        <w:t>er más tolerante y compasivo</w:t>
      </w:r>
      <w:r>
        <w:rPr>
          <w:sz w:val="24"/>
          <w:szCs w:val="24"/>
          <w:lang w:val="es-ES_tradnl"/>
        </w:rPr>
        <w:t xml:space="preserve">. </w:t>
      </w:r>
    </w:p>
    <w:p w:rsidR="00586A98" w:rsidRDefault="00586A98" w:rsidP="006463E0">
      <w:pPr>
        <w:jc w:val="both"/>
        <w:rPr>
          <w:sz w:val="24"/>
          <w:szCs w:val="24"/>
          <w:lang w:val="es-ES_tradnl"/>
        </w:rPr>
      </w:pPr>
    </w:p>
    <w:p w:rsidR="00586A98" w:rsidRDefault="00586A98" w:rsidP="006463E0">
      <w:pPr>
        <w:jc w:val="both"/>
        <w:rPr>
          <w:sz w:val="24"/>
          <w:szCs w:val="24"/>
          <w:lang w:val="es-ES_tradnl"/>
        </w:rPr>
      </w:pPr>
    </w:p>
    <w:p w:rsidR="00586A98" w:rsidRDefault="00586A98" w:rsidP="006463E0">
      <w:pPr>
        <w:jc w:val="both"/>
        <w:rPr>
          <w:sz w:val="24"/>
          <w:szCs w:val="24"/>
          <w:lang w:val="es-ES_tradnl"/>
        </w:rPr>
      </w:pPr>
    </w:p>
    <w:p w:rsidR="00302336" w:rsidRDefault="00586A98" w:rsidP="00302336">
      <w:pPr>
        <w:pStyle w:val="Sinespaciado"/>
        <w:rPr>
          <w:b/>
          <w:color w:val="17365D" w:themeColor="text2" w:themeShade="BF"/>
          <w:sz w:val="52"/>
          <w:szCs w:val="52"/>
          <w:lang w:val="es-ES"/>
        </w:rPr>
      </w:pPr>
      <w:r w:rsidRPr="00AC5644">
        <w:rPr>
          <w:rStyle w:val="normal2-inf1"/>
          <w:rFonts w:ascii="Calibri" w:hAnsi="Calibri"/>
          <w:b/>
          <w:bCs/>
          <w:noProof/>
          <w:color w:val="FF0000"/>
          <w:sz w:val="60"/>
          <w:szCs w:val="60"/>
          <w:lang w:val="es-CL" w:eastAsia="es-CL"/>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81792" behindDoc="1" locked="0" layoutInCell="1" allowOverlap="1">
            <wp:simplePos x="0" y="0"/>
            <wp:positionH relativeFrom="margin">
              <wp:align>left</wp:align>
            </wp:positionH>
            <wp:positionV relativeFrom="paragraph">
              <wp:posOffset>204470</wp:posOffset>
            </wp:positionV>
            <wp:extent cx="1617345" cy="2392045"/>
            <wp:effectExtent l="19050" t="19050" r="20955" b="27305"/>
            <wp:wrapTight wrapText="bothSides">
              <wp:wrapPolygon edited="0">
                <wp:start x="-254" y="-172"/>
                <wp:lineTo x="-254" y="21675"/>
                <wp:lineTo x="21625" y="21675"/>
                <wp:lineTo x="21625" y="-172"/>
                <wp:lineTo x="-254" y="-172"/>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7345" cy="239204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302336" w:rsidRPr="00665F31" w:rsidRDefault="001518C1" w:rsidP="00302336">
      <w:pPr>
        <w:pStyle w:val="Sinespaciado"/>
        <w:rPr>
          <w:b/>
          <w:color w:val="17365D" w:themeColor="text2" w:themeShade="BF"/>
          <w:sz w:val="52"/>
          <w:szCs w:val="52"/>
        </w:rPr>
      </w:pPr>
      <w:r>
        <w:rPr>
          <w:b/>
          <w:sz w:val="24"/>
          <w:szCs w:val="24"/>
        </w:rPr>
        <w:t xml:space="preserve">Decidimos nuestro destino </w:t>
      </w:r>
    </w:p>
    <w:p w:rsidR="00302336" w:rsidRPr="00D47669" w:rsidRDefault="00302336" w:rsidP="00302336">
      <w:pPr>
        <w:pStyle w:val="Sinespaciado"/>
        <w:jc w:val="both"/>
        <w:rPr>
          <w:sz w:val="24"/>
          <w:szCs w:val="24"/>
        </w:rPr>
      </w:pPr>
      <w:r w:rsidRPr="00D47669">
        <w:rPr>
          <w:sz w:val="24"/>
          <w:szCs w:val="24"/>
        </w:rPr>
        <w:t>A</w:t>
      </w:r>
      <w:r>
        <w:rPr>
          <w:sz w:val="24"/>
          <w:szCs w:val="24"/>
        </w:rPr>
        <w:t>utor</w:t>
      </w:r>
      <w:r w:rsidR="001518C1">
        <w:rPr>
          <w:sz w:val="24"/>
          <w:szCs w:val="24"/>
        </w:rPr>
        <w:t xml:space="preserve">: Alberto </w:t>
      </w:r>
      <w:proofErr w:type="spellStart"/>
      <w:r w:rsidR="001518C1">
        <w:rPr>
          <w:sz w:val="24"/>
          <w:szCs w:val="24"/>
        </w:rPr>
        <w:t>Ivern</w:t>
      </w:r>
      <w:proofErr w:type="spellEnd"/>
    </w:p>
    <w:p w:rsidR="00302336" w:rsidRPr="00D47669" w:rsidRDefault="001518C1" w:rsidP="00302336">
      <w:pPr>
        <w:pStyle w:val="Sinespaciado"/>
        <w:jc w:val="both"/>
        <w:rPr>
          <w:sz w:val="24"/>
          <w:szCs w:val="24"/>
        </w:rPr>
      </w:pPr>
      <w:r>
        <w:rPr>
          <w:sz w:val="24"/>
          <w:szCs w:val="24"/>
        </w:rPr>
        <w:t>224</w:t>
      </w:r>
      <w:r w:rsidR="00302336" w:rsidRPr="00D47669">
        <w:rPr>
          <w:sz w:val="24"/>
          <w:szCs w:val="24"/>
        </w:rPr>
        <w:t xml:space="preserve">  páginas</w:t>
      </w:r>
    </w:p>
    <w:p w:rsidR="00302336" w:rsidRPr="00D47669" w:rsidRDefault="001518C1" w:rsidP="00302336">
      <w:pPr>
        <w:pStyle w:val="Sinespaciado"/>
        <w:jc w:val="both"/>
        <w:rPr>
          <w:sz w:val="24"/>
          <w:szCs w:val="24"/>
        </w:rPr>
      </w:pPr>
      <w:r>
        <w:rPr>
          <w:sz w:val="24"/>
          <w:szCs w:val="24"/>
        </w:rPr>
        <w:t>16</w:t>
      </w:r>
      <w:r w:rsidR="00302336" w:rsidRPr="00D47669">
        <w:rPr>
          <w:sz w:val="24"/>
          <w:szCs w:val="24"/>
        </w:rPr>
        <w:t xml:space="preserve"> x</w:t>
      </w:r>
      <w:r>
        <w:rPr>
          <w:sz w:val="24"/>
          <w:szCs w:val="24"/>
        </w:rPr>
        <w:t xml:space="preserve"> 23</w:t>
      </w:r>
      <w:r w:rsidR="00302336">
        <w:rPr>
          <w:sz w:val="24"/>
          <w:szCs w:val="24"/>
        </w:rPr>
        <w:t xml:space="preserve"> </w:t>
      </w:r>
      <w:r w:rsidR="00302336" w:rsidRPr="00D47669">
        <w:rPr>
          <w:sz w:val="24"/>
          <w:szCs w:val="24"/>
        </w:rPr>
        <w:t>cm</w:t>
      </w:r>
    </w:p>
    <w:p w:rsidR="00302336" w:rsidRPr="00D47669" w:rsidRDefault="00302336" w:rsidP="00302336">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1518C1">
        <w:rPr>
          <w:sz w:val="24"/>
          <w:szCs w:val="24"/>
        </w:rPr>
        <w:t>22068</w:t>
      </w:r>
    </w:p>
    <w:p w:rsidR="00302336" w:rsidRPr="00D47669" w:rsidRDefault="001518C1" w:rsidP="00302336">
      <w:pPr>
        <w:pStyle w:val="Sinespaciado"/>
        <w:jc w:val="both"/>
        <w:rPr>
          <w:sz w:val="24"/>
          <w:szCs w:val="24"/>
        </w:rPr>
      </w:pPr>
      <w:r>
        <w:rPr>
          <w:sz w:val="24"/>
          <w:szCs w:val="24"/>
        </w:rPr>
        <w:t>ISBN 9789501729269</w:t>
      </w:r>
    </w:p>
    <w:p w:rsidR="00302336" w:rsidRPr="00D47669" w:rsidRDefault="00302336" w:rsidP="00302336">
      <w:pPr>
        <w:pStyle w:val="Sinespaciado"/>
        <w:jc w:val="both"/>
        <w:rPr>
          <w:sz w:val="24"/>
          <w:szCs w:val="24"/>
        </w:rPr>
      </w:pPr>
      <w:r>
        <w:rPr>
          <w:sz w:val="24"/>
          <w:szCs w:val="24"/>
        </w:rPr>
        <w:t>Precio $</w:t>
      </w:r>
      <w:r w:rsidR="001518C1">
        <w:rPr>
          <w:sz w:val="24"/>
          <w:szCs w:val="24"/>
        </w:rPr>
        <w:t xml:space="preserve"> 8.655</w:t>
      </w:r>
      <w:r>
        <w:rPr>
          <w:sz w:val="24"/>
          <w:szCs w:val="24"/>
        </w:rPr>
        <w:t xml:space="preserve">  </w:t>
      </w:r>
      <w:r w:rsidRPr="00D47669">
        <w:rPr>
          <w:sz w:val="24"/>
          <w:szCs w:val="24"/>
        </w:rPr>
        <w:t>+ IVA</w:t>
      </w: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1518C1" w:rsidRDefault="001518C1" w:rsidP="001518C1">
      <w:pPr>
        <w:pStyle w:val="Sinespaciado"/>
        <w:jc w:val="both"/>
        <w:rPr>
          <w:rFonts w:ascii="Calibri" w:hAnsi="Calibri"/>
          <w:sz w:val="24"/>
          <w:szCs w:val="24"/>
        </w:rPr>
      </w:pPr>
    </w:p>
    <w:p w:rsidR="00586A98" w:rsidRDefault="00586A98" w:rsidP="001518C1">
      <w:pPr>
        <w:pStyle w:val="Sinespaciado"/>
        <w:jc w:val="both"/>
        <w:rPr>
          <w:rFonts w:ascii="Calibri" w:hAnsi="Calibri"/>
          <w:sz w:val="24"/>
          <w:szCs w:val="24"/>
        </w:rPr>
      </w:pPr>
    </w:p>
    <w:p w:rsidR="001518C1" w:rsidRPr="00694BE8" w:rsidRDefault="001518C1" w:rsidP="001518C1">
      <w:pPr>
        <w:jc w:val="both"/>
        <w:rPr>
          <w:rFonts w:ascii="Calibri" w:hAnsi="Calibri"/>
        </w:rPr>
      </w:pPr>
      <w:r w:rsidRPr="00694BE8">
        <w:rPr>
          <w:rFonts w:ascii="Calibri" w:hAnsi="Calibri"/>
        </w:rPr>
        <w:t xml:space="preserve">La mayoría de las personas sigue pensando que “la realidad” no se puede modificar y que existe con independencia de lo que ellas puedan hacer o pensar. Pero ¿qué ocurriría si comprendiéramos que “la realidad” no </w:t>
      </w:r>
      <w:r w:rsidRPr="00694BE8">
        <w:rPr>
          <w:rFonts w:ascii="Calibri" w:hAnsi="Calibri"/>
          <w:i/>
        </w:rPr>
        <w:t>es</w:t>
      </w:r>
      <w:r w:rsidRPr="00694BE8">
        <w:rPr>
          <w:rFonts w:ascii="Calibri" w:hAnsi="Calibri"/>
        </w:rPr>
        <w:t xml:space="preserve">, sino que está ocurriendo, que </w:t>
      </w:r>
      <w:r w:rsidRPr="00694BE8">
        <w:rPr>
          <w:rFonts w:ascii="Calibri" w:hAnsi="Calibri"/>
          <w:i/>
        </w:rPr>
        <w:t>está siendo</w:t>
      </w:r>
      <w:r w:rsidRPr="00694BE8">
        <w:rPr>
          <w:rFonts w:ascii="Calibri" w:hAnsi="Calibri"/>
        </w:rPr>
        <w:t xml:space="preserve"> creada por nuestros sentimientos, pensamientos y acciones, en este mismo instante? </w:t>
      </w:r>
    </w:p>
    <w:p w:rsidR="001518C1" w:rsidRPr="00694BE8" w:rsidRDefault="001518C1" w:rsidP="001518C1">
      <w:pPr>
        <w:jc w:val="both"/>
        <w:rPr>
          <w:rFonts w:ascii="Calibri" w:hAnsi="Calibri"/>
        </w:rPr>
      </w:pPr>
      <w:r w:rsidRPr="00694BE8">
        <w:rPr>
          <w:rFonts w:ascii="Calibri" w:hAnsi="Calibri"/>
        </w:rPr>
        <w:t xml:space="preserve">Alberto </w:t>
      </w:r>
      <w:proofErr w:type="spellStart"/>
      <w:r w:rsidRPr="00694BE8">
        <w:rPr>
          <w:rFonts w:ascii="Calibri" w:hAnsi="Calibri"/>
        </w:rPr>
        <w:t>Ivern</w:t>
      </w:r>
      <w:proofErr w:type="spellEnd"/>
      <w:r w:rsidRPr="00694BE8">
        <w:rPr>
          <w:rFonts w:ascii="Calibri" w:hAnsi="Calibri"/>
        </w:rPr>
        <w:t xml:space="preserve"> nos explica cómo el pensamiento crea al mundo y por qué con nuestro lenguaje habilitamos la posibilidad de que ocurran determinados eventos, entre l</w:t>
      </w:r>
      <w:r>
        <w:rPr>
          <w:rFonts w:ascii="Calibri" w:hAnsi="Calibri"/>
        </w:rPr>
        <w:t>a</w:t>
      </w:r>
      <w:r w:rsidRPr="00694BE8">
        <w:rPr>
          <w:rFonts w:ascii="Calibri" w:hAnsi="Calibri"/>
        </w:rPr>
        <w:t xml:space="preserve">s miles de opciones de eventos realizables. A través del lenguaje –no solo el verbal, sino también el corporal– podemos expresar ese deseo interno que luego veremos reflejado en aquello que llamamos “la realidad”. </w:t>
      </w:r>
    </w:p>
    <w:p w:rsidR="001518C1" w:rsidRDefault="001518C1" w:rsidP="001518C1">
      <w:pPr>
        <w:jc w:val="both"/>
        <w:rPr>
          <w:rFonts w:ascii="Calibri" w:hAnsi="Calibri"/>
          <w:i/>
        </w:rPr>
      </w:pPr>
      <w:r w:rsidRPr="00694BE8">
        <w:rPr>
          <w:rFonts w:ascii="Calibri" w:hAnsi="Calibri"/>
        </w:rPr>
        <w:t xml:space="preserve">Ser conscientes de que formamos parte de un Universo </w:t>
      </w:r>
      <w:r w:rsidRPr="00694BE8">
        <w:rPr>
          <w:rFonts w:ascii="Calibri" w:hAnsi="Calibri"/>
          <w:i/>
        </w:rPr>
        <w:t>participativo</w:t>
      </w:r>
      <w:r w:rsidRPr="00694BE8">
        <w:rPr>
          <w:rFonts w:ascii="Calibri" w:hAnsi="Calibri"/>
        </w:rPr>
        <w:t xml:space="preserve"> nos da la posibilidad de cambiar, de elegir otro devenir. Si </w:t>
      </w:r>
      <w:r w:rsidRPr="00694BE8">
        <w:rPr>
          <w:rFonts w:ascii="Calibri" w:hAnsi="Calibri"/>
          <w:i/>
        </w:rPr>
        <w:t>optáramos</w:t>
      </w:r>
      <w:r w:rsidRPr="00694BE8">
        <w:rPr>
          <w:rFonts w:ascii="Calibri" w:hAnsi="Calibri"/>
        </w:rPr>
        <w:t xml:space="preserve"> por dirigir nuestros pensamientos y emociones hacia una “realidad” deseable, podríamos alcanzar aquello que quisiéramos, porque </w:t>
      </w:r>
      <w:r w:rsidRPr="00694BE8">
        <w:rPr>
          <w:rFonts w:ascii="Calibri" w:hAnsi="Calibri"/>
          <w:i/>
        </w:rPr>
        <w:t>todo cambia cuando algo –por pequeño que sea– realmente cambia.</w:t>
      </w:r>
    </w:p>
    <w:p w:rsidR="001518C1" w:rsidRPr="00712DE7" w:rsidRDefault="001518C1" w:rsidP="001518C1">
      <w:pPr>
        <w:pStyle w:val="Sinespaciado"/>
        <w:jc w:val="both"/>
        <w:rPr>
          <w:rFonts w:ascii="Calibri" w:hAnsi="Calibri"/>
          <w:sz w:val="24"/>
          <w:szCs w:val="24"/>
        </w:rPr>
      </w:pPr>
    </w:p>
    <w:p w:rsidR="00302336" w:rsidRPr="00FC20C0" w:rsidRDefault="00FC20C0" w:rsidP="00FC20C0">
      <w:pPr>
        <w:jc w:val="both"/>
        <w:rPr>
          <w:rFonts w:ascii="Calibri" w:hAnsi="Calibri"/>
          <w:sz w:val="24"/>
          <w:szCs w:val="24"/>
        </w:rPr>
      </w:pPr>
      <w:r w:rsidRPr="00AC5644">
        <w:rPr>
          <w:rStyle w:val="normal2-inf1"/>
          <w:rFonts w:ascii="Calibri" w:hAnsi="Calibri"/>
          <w:b/>
          <w:bCs/>
          <w:noProof/>
          <w:color w:val="FF0000"/>
          <w:sz w:val="60"/>
          <w:szCs w:val="60"/>
          <w:lang w:val="es-CL" w:eastAsia="es-CL"/>
          <w14:shadow w14:blurRad="50800" w14:dist="38100" w14:dir="2700000" w14:sx="100000" w14:sy="100000" w14:kx="0" w14:ky="0" w14:algn="tl">
            <w14:srgbClr w14:val="000000">
              <w14:alpha w14:val="60000"/>
            </w14:srgbClr>
          </w14:shadow>
        </w:rPr>
        <w:drawing>
          <wp:anchor distT="0" distB="0" distL="114300" distR="114300" simplePos="0" relativeHeight="251682816" behindDoc="1" locked="0" layoutInCell="1" allowOverlap="1">
            <wp:simplePos x="0" y="0"/>
            <wp:positionH relativeFrom="margin">
              <wp:align>left</wp:align>
            </wp:positionH>
            <wp:positionV relativeFrom="paragraph">
              <wp:posOffset>190500</wp:posOffset>
            </wp:positionV>
            <wp:extent cx="1778635" cy="2541905"/>
            <wp:effectExtent l="0" t="0" r="0" b="0"/>
            <wp:wrapTight wrapText="bothSides">
              <wp:wrapPolygon edited="0">
                <wp:start x="0" y="0"/>
                <wp:lineTo x="0" y="21368"/>
                <wp:lineTo x="21284" y="21368"/>
                <wp:lineTo x="2128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635" cy="2541905"/>
                    </a:xfrm>
                    <a:prstGeom prst="rect">
                      <a:avLst/>
                    </a:prstGeom>
                    <a:noFill/>
                    <a:ln>
                      <a:noFill/>
                    </a:ln>
                  </pic:spPr>
                </pic:pic>
              </a:graphicData>
            </a:graphic>
          </wp:anchor>
        </w:drawing>
      </w:r>
      <w:r w:rsidR="00302336" w:rsidRPr="00712DE7">
        <w:rPr>
          <w:rFonts w:ascii="Calibri" w:hAnsi="Calibri"/>
          <w:sz w:val="24"/>
          <w:szCs w:val="24"/>
        </w:rPr>
        <w:t xml:space="preserve">   </w:t>
      </w:r>
    </w:p>
    <w:p w:rsidR="00302336" w:rsidRPr="00665F31" w:rsidRDefault="00C76A8E" w:rsidP="00302336">
      <w:pPr>
        <w:pStyle w:val="Sinespaciado"/>
        <w:rPr>
          <w:b/>
          <w:color w:val="17365D" w:themeColor="text2" w:themeShade="BF"/>
          <w:sz w:val="52"/>
          <w:szCs w:val="52"/>
        </w:rPr>
      </w:pPr>
      <w:r>
        <w:rPr>
          <w:b/>
          <w:sz w:val="24"/>
          <w:szCs w:val="24"/>
        </w:rPr>
        <w:t xml:space="preserve">Los </w:t>
      </w:r>
      <w:proofErr w:type="spellStart"/>
      <w:r>
        <w:rPr>
          <w:b/>
          <w:sz w:val="24"/>
          <w:szCs w:val="24"/>
        </w:rPr>
        <w:t>chakras</w:t>
      </w:r>
      <w:proofErr w:type="spellEnd"/>
    </w:p>
    <w:p w:rsidR="00302336" w:rsidRPr="00D47669" w:rsidRDefault="00302336" w:rsidP="00302336">
      <w:pPr>
        <w:pStyle w:val="Sinespaciado"/>
        <w:jc w:val="both"/>
        <w:rPr>
          <w:sz w:val="24"/>
          <w:szCs w:val="24"/>
        </w:rPr>
      </w:pPr>
      <w:r w:rsidRPr="00D47669">
        <w:rPr>
          <w:sz w:val="24"/>
          <w:szCs w:val="24"/>
        </w:rPr>
        <w:t>A</w:t>
      </w:r>
      <w:r>
        <w:rPr>
          <w:sz w:val="24"/>
          <w:szCs w:val="24"/>
        </w:rPr>
        <w:t>utor</w:t>
      </w:r>
      <w:r w:rsidR="00C76A8E">
        <w:rPr>
          <w:sz w:val="24"/>
          <w:szCs w:val="24"/>
        </w:rPr>
        <w:t xml:space="preserve">: C.W. </w:t>
      </w:r>
      <w:proofErr w:type="spellStart"/>
      <w:r w:rsidR="00C76A8E">
        <w:rPr>
          <w:sz w:val="24"/>
          <w:szCs w:val="24"/>
        </w:rPr>
        <w:t>Leadbeater</w:t>
      </w:r>
      <w:proofErr w:type="spellEnd"/>
    </w:p>
    <w:p w:rsidR="00302336" w:rsidRPr="00D47669" w:rsidRDefault="00C76A8E" w:rsidP="00302336">
      <w:pPr>
        <w:pStyle w:val="Sinespaciado"/>
        <w:jc w:val="both"/>
        <w:rPr>
          <w:sz w:val="24"/>
          <w:szCs w:val="24"/>
        </w:rPr>
      </w:pPr>
      <w:r>
        <w:rPr>
          <w:sz w:val="24"/>
          <w:szCs w:val="24"/>
        </w:rPr>
        <w:t>144</w:t>
      </w:r>
      <w:r w:rsidR="00302336" w:rsidRPr="00D47669">
        <w:rPr>
          <w:sz w:val="24"/>
          <w:szCs w:val="24"/>
        </w:rPr>
        <w:t xml:space="preserve">  páginas</w:t>
      </w:r>
    </w:p>
    <w:p w:rsidR="00302336" w:rsidRPr="00D47669" w:rsidRDefault="00302336" w:rsidP="00302336">
      <w:pPr>
        <w:pStyle w:val="Sinespaciado"/>
        <w:jc w:val="both"/>
        <w:rPr>
          <w:sz w:val="24"/>
          <w:szCs w:val="24"/>
        </w:rPr>
      </w:pPr>
      <w:r>
        <w:rPr>
          <w:sz w:val="24"/>
          <w:szCs w:val="24"/>
        </w:rPr>
        <w:t>14</w:t>
      </w:r>
      <w:r w:rsidRPr="00D47669">
        <w:rPr>
          <w:sz w:val="24"/>
          <w:szCs w:val="24"/>
        </w:rPr>
        <w:t xml:space="preserve"> x</w:t>
      </w:r>
      <w:r>
        <w:rPr>
          <w:sz w:val="24"/>
          <w:szCs w:val="24"/>
        </w:rPr>
        <w:t xml:space="preserve"> 20 </w:t>
      </w:r>
      <w:r w:rsidRPr="00D47669">
        <w:rPr>
          <w:sz w:val="24"/>
          <w:szCs w:val="24"/>
        </w:rPr>
        <w:t>cm</w:t>
      </w:r>
    </w:p>
    <w:p w:rsidR="00302336" w:rsidRPr="00D47669" w:rsidRDefault="00302336" w:rsidP="00302336">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C76A8E">
        <w:rPr>
          <w:sz w:val="24"/>
          <w:szCs w:val="24"/>
        </w:rPr>
        <w:t>22159</w:t>
      </w:r>
    </w:p>
    <w:p w:rsidR="00302336" w:rsidRPr="00D47669" w:rsidRDefault="00C76A8E" w:rsidP="00302336">
      <w:pPr>
        <w:pStyle w:val="Sinespaciado"/>
        <w:jc w:val="both"/>
        <w:rPr>
          <w:sz w:val="24"/>
          <w:szCs w:val="24"/>
        </w:rPr>
      </w:pPr>
      <w:r>
        <w:rPr>
          <w:sz w:val="24"/>
          <w:szCs w:val="24"/>
        </w:rPr>
        <w:t>ISBN 9789501734126</w:t>
      </w:r>
    </w:p>
    <w:p w:rsidR="00302336" w:rsidRPr="00D47669" w:rsidRDefault="00302336" w:rsidP="00302336">
      <w:pPr>
        <w:pStyle w:val="Sinespaciado"/>
        <w:jc w:val="both"/>
        <w:rPr>
          <w:sz w:val="24"/>
          <w:szCs w:val="24"/>
        </w:rPr>
      </w:pPr>
      <w:r>
        <w:rPr>
          <w:sz w:val="24"/>
          <w:szCs w:val="24"/>
        </w:rPr>
        <w:t>Precio $</w:t>
      </w:r>
      <w:r w:rsidR="00C76A8E">
        <w:rPr>
          <w:sz w:val="24"/>
          <w:szCs w:val="24"/>
        </w:rPr>
        <w:t xml:space="preserve"> 6.218</w:t>
      </w:r>
      <w:r>
        <w:rPr>
          <w:sz w:val="24"/>
          <w:szCs w:val="24"/>
        </w:rPr>
        <w:t xml:space="preserve">  </w:t>
      </w:r>
      <w:r w:rsidRPr="00D47669">
        <w:rPr>
          <w:sz w:val="24"/>
          <w:szCs w:val="24"/>
        </w:rPr>
        <w:t>+ IVA</w:t>
      </w: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FC20C0" w:rsidRDefault="00FC20C0" w:rsidP="0052770E">
      <w:pPr>
        <w:jc w:val="both"/>
        <w:rPr>
          <w:b/>
          <w:sz w:val="24"/>
          <w:szCs w:val="24"/>
        </w:rPr>
      </w:pPr>
    </w:p>
    <w:p w:rsidR="00302336" w:rsidRPr="00712DE7" w:rsidRDefault="00302336" w:rsidP="00FC20C0">
      <w:pPr>
        <w:jc w:val="both"/>
        <w:rPr>
          <w:rFonts w:ascii="Calibri" w:hAnsi="Calibri"/>
          <w:sz w:val="24"/>
          <w:szCs w:val="24"/>
        </w:rPr>
      </w:pPr>
      <w:r w:rsidRPr="0052770E">
        <w:rPr>
          <w:b/>
          <w:sz w:val="24"/>
          <w:szCs w:val="24"/>
        </w:rPr>
        <w:br w:type="textWrapping" w:clear="all"/>
      </w:r>
      <w:r w:rsidR="0052770E" w:rsidRPr="0052770E">
        <w:rPr>
          <w:rFonts w:ascii="Calibri" w:hAnsi="Calibri"/>
          <w:sz w:val="24"/>
          <w:szCs w:val="24"/>
        </w:rPr>
        <w:t xml:space="preserve">La palabra </w:t>
      </w:r>
      <w:proofErr w:type="spellStart"/>
      <w:r w:rsidR="0052770E" w:rsidRPr="0052770E">
        <w:rPr>
          <w:rFonts w:ascii="Calibri" w:hAnsi="Calibri"/>
          <w:i/>
          <w:sz w:val="24"/>
          <w:szCs w:val="24"/>
        </w:rPr>
        <w:t>chakra</w:t>
      </w:r>
      <w:proofErr w:type="spellEnd"/>
      <w:r w:rsidR="0052770E" w:rsidRPr="0052770E">
        <w:rPr>
          <w:rFonts w:ascii="Calibri" w:hAnsi="Calibri"/>
          <w:sz w:val="24"/>
          <w:szCs w:val="24"/>
        </w:rPr>
        <w:t xml:space="preserve"> en sánscrito, significa rueda y, en uno de sus usos figurados, se refiere a la serie de vórtices semejantes a ruedas que existen en la superficie del doble etéreo del hombre. Son puntos de conexión o enlace por los cuales fluye la energía de uno a otro de los cuerpos que constituyen al ser humano. Aunque ya los </w:t>
      </w:r>
      <w:proofErr w:type="spellStart"/>
      <w:r w:rsidR="0052770E" w:rsidRPr="0052770E">
        <w:rPr>
          <w:rFonts w:ascii="Calibri" w:hAnsi="Calibri"/>
          <w:sz w:val="24"/>
          <w:szCs w:val="24"/>
        </w:rPr>
        <w:t>Upanishads</w:t>
      </w:r>
      <w:proofErr w:type="spellEnd"/>
      <w:r w:rsidR="0052770E" w:rsidRPr="0052770E">
        <w:rPr>
          <w:rFonts w:ascii="Calibri" w:hAnsi="Calibri"/>
          <w:sz w:val="24"/>
          <w:szCs w:val="24"/>
        </w:rPr>
        <w:t xml:space="preserve">, los Puranas y la </w:t>
      </w:r>
      <w:r w:rsidR="0052770E" w:rsidRPr="0052770E">
        <w:rPr>
          <w:rFonts w:ascii="Calibri" w:hAnsi="Calibri"/>
          <w:sz w:val="24"/>
          <w:szCs w:val="24"/>
        </w:rPr>
        <w:lastRenderedPageBreak/>
        <w:t xml:space="preserve">bibliografía sánscrita los describió en su momento –y hasta algún místico europeo hizo lo propio en lejanas épocas–, el auge de su conocimiento se produjo en el siglo XX, cuando personajes notorios como </w:t>
      </w:r>
      <w:proofErr w:type="spellStart"/>
      <w:r w:rsidR="0052770E" w:rsidRPr="0052770E">
        <w:rPr>
          <w:rFonts w:ascii="Calibri" w:hAnsi="Calibri"/>
          <w:sz w:val="24"/>
          <w:szCs w:val="24"/>
        </w:rPr>
        <w:t>Leadbeater</w:t>
      </w:r>
      <w:proofErr w:type="spellEnd"/>
      <w:r w:rsidR="0052770E" w:rsidRPr="0052770E">
        <w:rPr>
          <w:rFonts w:ascii="Calibri" w:hAnsi="Calibri"/>
          <w:sz w:val="24"/>
          <w:szCs w:val="24"/>
        </w:rPr>
        <w:t xml:space="preserve"> (muy célebre por su propia actuación y por haber “descubierto” a </w:t>
      </w:r>
      <w:proofErr w:type="spellStart"/>
      <w:r w:rsidR="0052770E" w:rsidRPr="0052770E">
        <w:rPr>
          <w:rFonts w:ascii="Calibri" w:hAnsi="Calibri"/>
          <w:sz w:val="24"/>
          <w:szCs w:val="24"/>
        </w:rPr>
        <w:t>Krishnamurti</w:t>
      </w:r>
      <w:proofErr w:type="spellEnd"/>
      <w:r w:rsidR="0052770E" w:rsidRPr="0052770E">
        <w:rPr>
          <w:rFonts w:ascii="Calibri" w:hAnsi="Calibri"/>
          <w:sz w:val="24"/>
          <w:szCs w:val="24"/>
        </w:rPr>
        <w:t xml:space="preserve">) dieron cuenta de exactas descripciones de los </w:t>
      </w:r>
      <w:proofErr w:type="spellStart"/>
      <w:r w:rsidR="0052770E" w:rsidRPr="0052770E">
        <w:rPr>
          <w:rFonts w:ascii="Calibri" w:hAnsi="Calibri"/>
          <w:sz w:val="24"/>
          <w:szCs w:val="24"/>
        </w:rPr>
        <w:t>chakras</w:t>
      </w:r>
      <w:proofErr w:type="spellEnd"/>
      <w:r w:rsidR="0052770E" w:rsidRPr="0052770E">
        <w:rPr>
          <w:rFonts w:ascii="Calibri" w:hAnsi="Calibri"/>
          <w:sz w:val="24"/>
          <w:szCs w:val="24"/>
        </w:rPr>
        <w:t>, para nada misteriosas ni circunscriptas a supuestos “elegidos” sino al hombre común, en general.</w:t>
      </w:r>
    </w:p>
    <w:p w:rsidR="00302336" w:rsidRDefault="004B55A9" w:rsidP="00302336">
      <w:pPr>
        <w:pStyle w:val="Sinespaciado"/>
        <w:rPr>
          <w:b/>
          <w:color w:val="17365D" w:themeColor="text2" w:themeShade="BF"/>
          <w:sz w:val="52"/>
          <w:szCs w:val="52"/>
          <w:lang w:val="es-ES"/>
        </w:rPr>
      </w:pPr>
      <w:r w:rsidRPr="00AC69E1">
        <w:rPr>
          <w:rStyle w:val="normal2-inf1"/>
          <w:rFonts w:ascii="Calibri" w:hAnsi="Calibri"/>
          <w:b/>
          <w:bCs/>
          <w:noProof/>
          <w:color w:val="FF0000"/>
          <w:sz w:val="60"/>
          <w:szCs w:val="60"/>
          <w:bdr w:val="single" w:sz="4" w:space="0" w:color="808080"/>
          <w:lang w:val="es-CL" w:eastAsia="es-CL"/>
          <w14:shadow w14:blurRad="50800" w14:dist="38100" w14:dir="2700000" w14:sx="100000" w14:sy="100000" w14:kx="0" w14:ky="0" w14:algn="tl">
            <w14:srgbClr w14:val="000000">
              <w14:alpha w14:val="60000"/>
            </w14:srgbClr>
          </w14:shadow>
        </w:rPr>
        <w:drawing>
          <wp:anchor distT="0" distB="0" distL="114300" distR="114300" simplePos="0" relativeHeight="251683840" behindDoc="1" locked="0" layoutInCell="1" allowOverlap="1">
            <wp:simplePos x="0" y="0"/>
            <wp:positionH relativeFrom="column">
              <wp:posOffset>62865</wp:posOffset>
            </wp:positionH>
            <wp:positionV relativeFrom="paragraph">
              <wp:posOffset>267970</wp:posOffset>
            </wp:positionV>
            <wp:extent cx="1669842" cy="2391508"/>
            <wp:effectExtent l="19050" t="19050" r="26035" b="27940"/>
            <wp:wrapTight wrapText="bothSides">
              <wp:wrapPolygon edited="0">
                <wp:start x="-246" y="-172"/>
                <wp:lineTo x="-246" y="21680"/>
                <wp:lineTo x="21690" y="21680"/>
                <wp:lineTo x="21690" y="-172"/>
                <wp:lineTo x="-246" y="-172"/>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9842" cy="2391508"/>
                    </a:xfrm>
                    <a:prstGeom prst="rect">
                      <a:avLst/>
                    </a:prstGeom>
                    <a:noFill/>
                    <a:ln w="6350" cmpd="sng">
                      <a:solidFill>
                        <a:srgbClr val="000000"/>
                      </a:solidFill>
                      <a:miter lim="800000"/>
                      <a:headEnd/>
                      <a:tailEnd/>
                    </a:ln>
                    <a:effectLst/>
                  </pic:spPr>
                </pic:pic>
              </a:graphicData>
            </a:graphic>
          </wp:anchor>
        </w:drawing>
      </w:r>
    </w:p>
    <w:p w:rsidR="00302336" w:rsidRPr="00665F31" w:rsidRDefault="00195B89" w:rsidP="00302336">
      <w:pPr>
        <w:pStyle w:val="Sinespaciado"/>
        <w:rPr>
          <w:b/>
          <w:color w:val="17365D" w:themeColor="text2" w:themeShade="BF"/>
          <w:sz w:val="52"/>
          <w:szCs w:val="52"/>
        </w:rPr>
      </w:pPr>
      <w:r>
        <w:rPr>
          <w:b/>
          <w:sz w:val="24"/>
          <w:szCs w:val="24"/>
        </w:rPr>
        <w:t xml:space="preserve">Tu hijo como espejo </w:t>
      </w:r>
    </w:p>
    <w:p w:rsidR="00302336" w:rsidRPr="00D47669" w:rsidRDefault="00302336" w:rsidP="00302336">
      <w:pPr>
        <w:pStyle w:val="Sinespaciado"/>
        <w:jc w:val="both"/>
        <w:rPr>
          <w:sz w:val="24"/>
          <w:szCs w:val="24"/>
        </w:rPr>
      </w:pPr>
      <w:r w:rsidRPr="00D47669">
        <w:rPr>
          <w:sz w:val="24"/>
          <w:szCs w:val="24"/>
        </w:rPr>
        <w:t>A</w:t>
      </w:r>
      <w:r>
        <w:rPr>
          <w:sz w:val="24"/>
          <w:szCs w:val="24"/>
        </w:rPr>
        <w:t>utor</w:t>
      </w:r>
      <w:r w:rsidR="00FF10B2">
        <w:rPr>
          <w:sz w:val="24"/>
          <w:szCs w:val="24"/>
        </w:rPr>
        <w:t xml:space="preserve">es: Sandra </w:t>
      </w:r>
      <w:proofErr w:type="spellStart"/>
      <w:r w:rsidR="00FF10B2">
        <w:rPr>
          <w:sz w:val="24"/>
          <w:szCs w:val="24"/>
        </w:rPr>
        <w:t>Aisemberg</w:t>
      </w:r>
      <w:proofErr w:type="spellEnd"/>
      <w:r w:rsidR="00FF10B2">
        <w:rPr>
          <w:sz w:val="24"/>
          <w:szCs w:val="24"/>
        </w:rPr>
        <w:t xml:space="preserve"> y Eduardo </w:t>
      </w:r>
      <w:proofErr w:type="spellStart"/>
      <w:r w:rsidR="00FF10B2">
        <w:rPr>
          <w:sz w:val="24"/>
          <w:szCs w:val="24"/>
        </w:rPr>
        <w:t>Melamud</w:t>
      </w:r>
      <w:proofErr w:type="spellEnd"/>
    </w:p>
    <w:p w:rsidR="00302336" w:rsidRPr="00D47669" w:rsidRDefault="00302336" w:rsidP="00302336">
      <w:pPr>
        <w:pStyle w:val="Sinespaciado"/>
        <w:jc w:val="both"/>
        <w:rPr>
          <w:sz w:val="24"/>
          <w:szCs w:val="24"/>
        </w:rPr>
      </w:pPr>
      <w:r>
        <w:rPr>
          <w:sz w:val="24"/>
          <w:szCs w:val="24"/>
        </w:rPr>
        <w:t>160</w:t>
      </w:r>
      <w:r w:rsidRPr="00D47669">
        <w:rPr>
          <w:sz w:val="24"/>
          <w:szCs w:val="24"/>
        </w:rPr>
        <w:t xml:space="preserve">  páginas</w:t>
      </w:r>
    </w:p>
    <w:p w:rsidR="00302336" w:rsidRPr="00D47669" w:rsidRDefault="00302336" w:rsidP="00302336">
      <w:pPr>
        <w:pStyle w:val="Sinespaciado"/>
        <w:jc w:val="both"/>
        <w:rPr>
          <w:sz w:val="24"/>
          <w:szCs w:val="24"/>
        </w:rPr>
      </w:pPr>
      <w:r>
        <w:rPr>
          <w:sz w:val="24"/>
          <w:szCs w:val="24"/>
        </w:rPr>
        <w:t>14</w:t>
      </w:r>
      <w:r w:rsidRPr="00D47669">
        <w:rPr>
          <w:sz w:val="24"/>
          <w:szCs w:val="24"/>
        </w:rPr>
        <w:t xml:space="preserve"> x</w:t>
      </w:r>
      <w:r>
        <w:rPr>
          <w:sz w:val="24"/>
          <w:szCs w:val="24"/>
        </w:rPr>
        <w:t xml:space="preserve"> 20 </w:t>
      </w:r>
      <w:r w:rsidRPr="00D47669">
        <w:rPr>
          <w:sz w:val="24"/>
          <w:szCs w:val="24"/>
        </w:rPr>
        <w:t>cm</w:t>
      </w:r>
    </w:p>
    <w:p w:rsidR="00302336" w:rsidRPr="00D47669" w:rsidRDefault="00302336" w:rsidP="00302336">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FF10B2">
        <w:rPr>
          <w:sz w:val="24"/>
          <w:szCs w:val="24"/>
        </w:rPr>
        <w:t>22228</w:t>
      </w:r>
    </w:p>
    <w:p w:rsidR="00302336" w:rsidRPr="00D47669" w:rsidRDefault="00FF10B2" w:rsidP="00302336">
      <w:pPr>
        <w:pStyle w:val="Sinespaciado"/>
        <w:jc w:val="both"/>
        <w:rPr>
          <w:sz w:val="24"/>
          <w:szCs w:val="24"/>
        </w:rPr>
      </w:pPr>
      <w:r>
        <w:rPr>
          <w:sz w:val="24"/>
          <w:szCs w:val="24"/>
        </w:rPr>
        <w:t>ISBN 9789501735048</w:t>
      </w:r>
    </w:p>
    <w:p w:rsidR="00302336" w:rsidRPr="00D47669" w:rsidRDefault="00302336" w:rsidP="00302336">
      <w:pPr>
        <w:pStyle w:val="Sinespaciado"/>
        <w:jc w:val="both"/>
        <w:rPr>
          <w:sz w:val="24"/>
          <w:szCs w:val="24"/>
        </w:rPr>
      </w:pPr>
      <w:r>
        <w:rPr>
          <w:sz w:val="24"/>
          <w:szCs w:val="24"/>
        </w:rPr>
        <w:t xml:space="preserve">Precio $ 6.639  </w:t>
      </w:r>
      <w:r w:rsidRPr="00D47669">
        <w:rPr>
          <w:sz w:val="24"/>
          <w:szCs w:val="24"/>
        </w:rPr>
        <w:t>+ IVA</w:t>
      </w: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FC20C0" w:rsidRPr="00FC20C0" w:rsidRDefault="00302336" w:rsidP="00FC20C0">
      <w:pPr>
        <w:jc w:val="both"/>
        <w:rPr>
          <w:sz w:val="24"/>
          <w:szCs w:val="24"/>
          <w:lang w:val="es-ES_tradnl"/>
        </w:rPr>
      </w:pPr>
      <w:r>
        <w:rPr>
          <w:b/>
        </w:rPr>
        <w:br w:type="textWrapping" w:clear="all"/>
      </w:r>
      <w:r w:rsidR="00141026" w:rsidRPr="00141026">
        <w:rPr>
          <w:sz w:val="24"/>
          <w:szCs w:val="24"/>
          <w:lang w:val="es-ES_tradnl"/>
        </w:rPr>
        <w:t>Esta profunda investigación, basada en horas y horas de atención a niños junto a padres y docentes, permite aproximarnos a una realidad que no sabíamos, pero que siempre estuvo allí. Los niños nos espejan: con sus conductas permiten que salga a la luz aquello que está enterrado –por dolor o por miedo- en nuestro inconsciente, dándonos la oportunidad de sanar heridas y de comprenderlos como merecen. Los autores comparten sus experiencias en un texto abierto a todo tipo de lector, sin excluir sus vivencias personales como padres y sus vínculos en ámbitos educacionales. Se trata de un aporte extraordinario, sencillo y directo para ir más allá de lo establecido</w:t>
      </w:r>
      <w:r w:rsidR="00FC20C0">
        <w:rPr>
          <w:sz w:val="24"/>
          <w:szCs w:val="24"/>
          <w:lang w:val="es-ES_tradnl"/>
        </w:rPr>
        <w:t>, en busca de mayor conciencia.</w:t>
      </w:r>
    </w:p>
    <w:p w:rsidR="00302336" w:rsidRDefault="00E809B7" w:rsidP="00302336">
      <w:pPr>
        <w:pStyle w:val="Sinespaciado"/>
        <w:rPr>
          <w:b/>
          <w:color w:val="17365D" w:themeColor="text2" w:themeShade="BF"/>
          <w:sz w:val="52"/>
          <w:szCs w:val="52"/>
          <w:lang w:val="es-ES"/>
        </w:rPr>
      </w:pPr>
      <w:r w:rsidRPr="00AC69E1">
        <w:rPr>
          <w:rStyle w:val="normal2-inf1"/>
          <w:rFonts w:ascii="Calibri" w:hAnsi="Calibri"/>
          <w:b/>
          <w:bCs/>
          <w:noProof/>
          <w:color w:val="FF0000"/>
          <w:sz w:val="60"/>
          <w:szCs w:val="60"/>
          <w:lang w:val="es-CL" w:eastAsia="es-CL"/>
          <w14:shadow w14:blurRad="50800" w14:dist="38100" w14:dir="2700000" w14:sx="100000" w14:sy="100000" w14:kx="0" w14:ky="0" w14:algn="tl">
            <w14:srgbClr w14:val="000000">
              <w14:alpha w14:val="60000"/>
            </w14:srgbClr>
          </w14:shadow>
        </w:rPr>
        <w:drawing>
          <wp:anchor distT="0" distB="0" distL="114300" distR="114300" simplePos="0" relativeHeight="251684864" behindDoc="1" locked="0" layoutInCell="1" allowOverlap="1">
            <wp:simplePos x="0" y="0"/>
            <wp:positionH relativeFrom="margin">
              <wp:align>left</wp:align>
            </wp:positionH>
            <wp:positionV relativeFrom="paragraph">
              <wp:posOffset>306070</wp:posOffset>
            </wp:positionV>
            <wp:extent cx="1675130" cy="2400935"/>
            <wp:effectExtent l="0" t="0" r="1270" b="0"/>
            <wp:wrapTight wrapText="bothSides">
              <wp:wrapPolygon edited="0">
                <wp:start x="0" y="0"/>
                <wp:lineTo x="0" y="21423"/>
                <wp:lineTo x="21371" y="21423"/>
                <wp:lineTo x="2137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5130"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2336" w:rsidRDefault="00076D91" w:rsidP="00302336">
      <w:pPr>
        <w:pStyle w:val="Sinespaciado"/>
        <w:rPr>
          <w:b/>
          <w:sz w:val="24"/>
          <w:szCs w:val="24"/>
        </w:rPr>
      </w:pPr>
      <w:proofErr w:type="spellStart"/>
      <w:r>
        <w:rPr>
          <w:b/>
          <w:sz w:val="24"/>
          <w:szCs w:val="24"/>
        </w:rPr>
        <w:t>Kabbalah</w:t>
      </w:r>
      <w:proofErr w:type="spellEnd"/>
      <w:r>
        <w:rPr>
          <w:b/>
          <w:sz w:val="24"/>
          <w:szCs w:val="24"/>
        </w:rPr>
        <w:t xml:space="preserve"> práctica </w:t>
      </w:r>
    </w:p>
    <w:p w:rsidR="00076D91" w:rsidRPr="00665F31" w:rsidRDefault="00076D91" w:rsidP="00302336">
      <w:pPr>
        <w:pStyle w:val="Sinespaciado"/>
        <w:rPr>
          <w:b/>
          <w:color w:val="17365D" w:themeColor="text2" w:themeShade="BF"/>
          <w:sz w:val="52"/>
          <w:szCs w:val="52"/>
        </w:rPr>
      </w:pPr>
      <w:r>
        <w:rPr>
          <w:b/>
          <w:sz w:val="24"/>
          <w:szCs w:val="24"/>
        </w:rPr>
        <w:t>Cómo construir una vida valiosa</w:t>
      </w:r>
    </w:p>
    <w:p w:rsidR="00302336" w:rsidRPr="00D47669" w:rsidRDefault="00302336" w:rsidP="00302336">
      <w:pPr>
        <w:pStyle w:val="Sinespaciado"/>
        <w:jc w:val="both"/>
        <w:rPr>
          <w:sz w:val="24"/>
          <w:szCs w:val="24"/>
        </w:rPr>
      </w:pPr>
      <w:r w:rsidRPr="00D47669">
        <w:rPr>
          <w:sz w:val="24"/>
          <w:szCs w:val="24"/>
        </w:rPr>
        <w:t>A</w:t>
      </w:r>
      <w:r>
        <w:rPr>
          <w:sz w:val="24"/>
          <w:szCs w:val="24"/>
        </w:rPr>
        <w:t>utor</w:t>
      </w:r>
      <w:r w:rsidR="00076D91">
        <w:rPr>
          <w:sz w:val="24"/>
          <w:szCs w:val="24"/>
        </w:rPr>
        <w:t xml:space="preserve">a: Fabiana </w:t>
      </w:r>
      <w:proofErr w:type="spellStart"/>
      <w:r w:rsidR="00076D91">
        <w:rPr>
          <w:sz w:val="24"/>
          <w:szCs w:val="24"/>
        </w:rPr>
        <w:t>Kramarz</w:t>
      </w:r>
      <w:proofErr w:type="spellEnd"/>
    </w:p>
    <w:p w:rsidR="00302336" w:rsidRPr="00D47669" w:rsidRDefault="00076D91" w:rsidP="00302336">
      <w:pPr>
        <w:pStyle w:val="Sinespaciado"/>
        <w:jc w:val="both"/>
        <w:rPr>
          <w:sz w:val="24"/>
          <w:szCs w:val="24"/>
        </w:rPr>
      </w:pPr>
      <w:r>
        <w:rPr>
          <w:sz w:val="24"/>
          <w:szCs w:val="24"/>
        </w:rPr>
        <w:t>192</w:t>
      </w:r>
      <w:r w:rsidR="00302336" w:rsidRPr="00D47669">
        <w:rPr>
          <w:sz w:val="24"/>
          <w:szCs w:val="24"/>
        </w:rPr>
        <w:t xml:space="preserve">  páginas</w:t>
      </w:r>
    </w:p>
    <w:p w:rsidR="00302336" w:rsidRPr="00D47669" w:rsidRDefault="00076D91" w:rsidP="00302336">
      <w:pPr>
        <w:pStyle w:val="Sinespaciado"/>
        <w:jc w:val="both"/>
        <w:rPr>
          <w:sz w:val="24"/>
          <w:szCs w:val="24"/>
        </w:rPr>
      </w:pPr>
      <w:r>
        <w:rPr>
          <w:sz w:val="24"/>
          <w:szCs w:val="24"/>
        </w:rPr>
        <w:t>16</w:t>
      </w:r>
      <w:r w:rsidR="00302336" w:rsidRPr="00D47669">
        <w:rPr>
          <w:sz w:val="24"/>
          <w:szCs w:val="24"/>
        </w:rPr>
        <w:t xml:space="preserve"> x</w:t>
      </w:r>
      <w:r>
        <w:rPr>
          <w:sz w:val="24"/>
          <w:szCs w:val="24"/>
        </w:rPr>
        <w:t xml:space="preserve"> 23</w:t>
      </w:r>
      <w:r w:rsidR="00302336">
        <w:rPr>
          <w:sz w:val="24"/>
          <w:szCs w:val="24"/>
        </w:rPr>
        <w:t xml:space="preserve"> </w:t>
      </w:r>
      <w:r w:rsidR="00302336" w:rsidRPr="00D47669">
        <w:rPr>
          <w:sz w:val="24"/>
          <w:szCs w:val="24"/>
        </w:rPr>
        <w:t>cm</w:t>
      </w:r>
    </w:p>
    <w:p w:rsidR="00302336" w:rsidRPr="00D47669" w:rsidRDefault="00302336" w:rsidP="00302336">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Pr>
          <w:sz w:val="24"/>
          <w:szCs w:val="24"/>
        </w:rPr>
        <w:t xml:space="preserve"> </w:t>
      </w:r>
      <w:r w:rsidR="00076D91">
        <w:rPr>
          <w:sz w:val="24"/>
          <w:szCs w:val="24"/>
        </w:rPr>
        <w:t>22136</w:t>
      </w:r>
    </w:p>
    <w:p w:rsidR="00302336" w:rsidRPr="00D47669" w:rsidRDefault="00076D91" w:rsidP="00302336">
      <w:pPr>
        <w:pStyle w:val="Sinespaciado"/>
        <w:jc w:val="both"/>
        <w:rPr>
          <w:sz w:val="24"/>
          <w:szCs w:val="24"/>
        </w:rPr>
      </w:pPr>
      <w:r>
        <w:rPr>
          <w:sz w:val="24"/>
          <w:szCs w:val="24"/>
        </w:rPr>
        <w:t>ISBN 9789501739107</w:t>
      </w:r>
    </w:p>
    <w:p w:rsidR="00302336" w:rsidRPr="00D47669" w:rsidRDefault="00302336" w:rsidP="00302336">
      <w:pPr>
        <w:pStyle w:val="Sinespaciado"/>
        <w:jc w:val="both"/>
        <w:rPr>
          <w:sz w:val="24"/>
          <w:szCs w:val="24"/>
        </w:rPr>
      </w:pPr>
      <w:r>
        <w:rPr>
          <w:sz w:val="24"/>
          <w:szCs w:val="24"/>
        </w:rPr>
        <w:t>Precio $</w:t>
      </w:r>
      <w:r w:rsidR="00076D91">
        <w:rPr>
          <w:sz w:val="24"/>
          <w:szCs w:val="24"/>
        </w:rPr>
        <w:t xml:space="preserve"> 8.067</w:t>
      </w:r>
      <w:r>
        <w:rPr>
          <w:sz w:val="24"/>
          <w:szCs w:val="24"/>
        </w:rPr>
        <w:t xml:space="preserve">  </w:t>
      </w:r>
      <w:r w:rsidRPr="00D47669">
        <w:rPr>
          <w:sz w:val="24"/>
          <w:szCs w:val="24"/>
        </w:rPr>
        <w:t>+ IVA</w:t>
      </w: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FC20C0" w:rsidRDefault="00FC20C0" w:rsidP="008165BC">
      <w:pPr>
        <w:pStyle w:val="Sinespaciado"/>
        <w:jc w:val="both"/>
        <w:rPr>
          <w:b/>
        </w:rPr>
      </w:pPr>
    </w:p>
    <w:p w:rsidR="008165BC" w:rsidRDefault="00302336" w:rsidP="008165BC">
      <w:pPr>
        <w:pStyle w:val="Sinespaciado"/>
        <w:jc w:val="both"/>
        <w:rPr>
          <w:rFonts w:ascii="Calibri" w:hAnsi="Calibri"/>
          <w:sz w:val="24"/>
          <w:szCs w:val="24"/>
          <w:lang w:val="es-ES_tradnl"/>
        </w:rPr>
      </w:pPr>
      <w:r>
        <w:rPr>
          <w:b/>
        </w:rPr>
        <w:br w:type="textWrapping" w:clear="all"/>
      </w:r>
      <w:r w:rsidR="008165BC" w:rsidRPr="008165BC">
        <w:rPr>
          <w:rFonts w:ascii="Calibri" w:hAnsi="Calibri"/>
          <w:sz w:val="24"/>
          <w:szCs w:val="24"/>
          <w:lang w:val="es-ES_tradnl"/>
        </w:rPr>
        <w:t xml:space="preserve">Pese a su origen medieval y a su misticismo anclado en las más antiguas tradiciones judaicas, la </w:t>
      </w:r>
      <w:proofErr w:type="spellStart"/>
      <w:r w:rsidR="008165BC" w:rsidRPr="008165BC">
        <w:rPr>
          <w:rFonts w:ascii="Calibri" w:hAnsi="Calibri"/>
          <w:sz w:val="24"/>
          <w:szCs w:val="24"/>
          <w:lang w:val="es-ES_tradnl"/>
        </w:rPr>
        <w:t>Kabbalah</w:t>
      </w:r>
      <w:proofErr w:type="spellEnd"/>
      <w:r w:rsidR="008165BC" w:rsidRPr="008165BC">
        <w:rPr>
          <w:rFonts w:ascii="Calibri" w:hAnsi="Calibri"/>
          <w:sz w:val="24"/>
          <w:szCs w:val="24"/>
          <w:lang w:val="es-ES_tradnl"/>
        </w:rPr>
        <w:t xml:space="preserve"> es una herramienta valiosa y un hallazgo para nuestros tiempos. Este libro de Fabiana </w:t>
      </w:r>
      <w:proofErr w:type="spellStart"/>
      <w:r w:rsidR="008165BC" w:rsidRPr="008165BC">
        <w:rPr>
          <w:rFonts w:ascii="Calibri" w:hAnsi="Calibri"/>
          <w:sz w:val="24"/>
          <w:szCs w:val="24"/>
          <w:lang w:val="es-ES_tradnl"/>
        </w:rPr>
        <w:t>Kramarz</w:t>
      </w:r>
      <w:proofErr w:type="spellEnd"/>
      <w:r w:rsidR="008165BC" w:rsidRPr="008165BC">
        <w:rPr>
          <w:rFonts w:ascii="Calibri" w:hAnsi="Calibri"/>
          <w:sz w:val="24"/>
          <w:szCs w:val="24"/>
          <w:lang w:val="es-ES_tradnl"/>
        </w:rPr>
        <w:t xml:space="preserve"> nos propone una </w:t>
      </w:r>
      <w:proofErr w:type="spellStart"/>
      <w:r w:rsidR="008165BC" w:rsidRPr="008165BC">
        <w:rPr>
          <w:rFonts w:ascii="Calibri" w:hAnsi="Calibri"/>
          <w:sz w:val="24"/>
          <w:szCs w:val="24"/>
          <w:lang w:val="es-ES_tradnl"/>
        </w:rPr>
        <w:t>Kabbalah</w:t>
      </w:r>
      <w:proofErr w:type="spellEnd"/>
      <w:r w:rsidR="008165BC" w:rsidRPr="008165BC">
        <w:rPr>
          <w:rFonts w:ascii="Calibri" w:hAnsi="Calibri"/>
          <w:sz w:val="24"/>
          <w:szCs w:val="24"/>
          <w:lang w:val="es-ES_tradnl"/>
        </w:rPr>
        <w:t xml:space="preserve"> práctica que, enriquecida con relatos bíblicos, </w:t>
      </w:r>
      <w:r w:rsidR="008165BC" w:rsidRPr="008165BC">
        <w:rPr>
          <w:rFonts w:ascii="Calibri" w:hAnsi="Calibri"/>
          <w:sz w:val="24"/>
          <w:szCs w:val="24"/>
          <w:lang w:val="es-ES_tradnl"/>
        </w:rPr>
        <w:lastRenderedPageBreak/>
        <w:t xml:space="preserve">apuntes filosóficos y ejercicios aplicables a la vida cotidiana, se convierte en un instrumento de profunda espiritualidad que nos ayudará a vivir en plenitud. </w:t>
      </w:r>
    </w:p>
    <w:p w:rsidR="008165BC" w:rsidRPr="008165BC" w:rsidRDefault="008165BC" w:rsidP="008165BC">
      <w:pPr>
        <w:pStyle w:val="Sinespaciado"/>
        <w:jc w:val="both"/>
        <w:rPr>
          <w:b/>
          <w:sz w:val="24"/>
          <w:szCs w:val="24"/>
        </w:rPr>
      </w:pPr>
    </w:p>
    <w:p w:rsidR="008165BC" w:rsidRPr="008165BC" w:rsidRDefault="008165BC" w:rsidP="008165BC">
      <w:pPr>
        <w:jc w:val="both"/>
        <w:rPr>
          <w:rFonts w:ascii="Calibri" w:hAnsi="Calibri"/>
          <w:sz w:val="24"/>
          <w:szCs w:val="24"/>
          <w:lang w:val="es-ES_tradnl"/>
        </w:rPr>
      </w:pPr>
      <w:r w:rsidRPr="008165BC">
        <w:rPr>
          <w:rFonts w:ascii="Calibri" w:hAnsi="Calibri"/>
          <w:sz w:val="24"/>
          <w:szCs w:val="24"/>
          <w:lang w:val="es-ES_tradnl"/>
        </w:rPr>
        <w:t xml:space="preserve">Lo sagrado puede estar más cerca nuestro de lo que solemos creer, y a diferencia de lo </w:t>
      </w:r>
      <w:r w:rsidRPr="008165BC">
        <w:rPr>
          <w:rFonts w:ascii="Calibri" w:hAnsi="Calibri"/>
          <w:i/>
          <w:sz w:val="24"/>
          <w:szCs w:val="24"/>
          <w:lang w:val="es-ES_tradnl"/>
        </w:rPr>
        <w:t>light</w:t>
      </w:r>
      <w:r w:rsidRPr="008165BC">
        <w:rPr>
          <w:rFonts w:ascii="Calibri" w:hAnsi="Calibri"/>
          <w:sz w:val="24"/>
          <w:szCs w:val="24"/>
          <w:lang w:val="es-ES_tradnl"/>
        </w:rPr>
        <w:t xml:space="preserve"> -lo liviano- que raramente deja huella, la experiencia espiritual nos transforma, porque nos propone un encuentro con lo profundo.</w:t>
      </w:r>
    </w:p>
    <w:p w:rsidR="008165BC" w:rsidRPr="008165BC" w:rsidRDefault="008165BC" w:rsidP="008165BC">
      <w:pPr>
        <w:jc w:val="both"/>
        <w:rPr>
          <w:rFonts w:ascii="Calibri" w:hAnsi="Calibri"/>
          <w:sz w:val="24"/>
          <w:szCs w:val="24"/>
          <w:lang w:val="es-ES_tradnl"/>
        </w:rPr>
      </w:pPr>
      <w:r w:rsidRPr="008165BC">
        <w:rPr>
          <w:rFonts w:ascii="Calibri" w:hAnsi="Calibri"/>
          <w:i/>
          <w:sz w:val="24"/>
          <w:szCs w:val="24"/>
          <w:lang w:val="es-ES_tradnl"/>
        </w:rPr>
        <w:t xml:space="preserve">La </w:t>
      </w:r>
      <w:proofErr w:type="spellStart"/>
      <w:r w:rsidRPr="008165BC">
        <w:rPr>
          <w:rFonts w:ascii="Calibri" w:hAnsi="Calibri"/>
          <w:i/>
          <w:sz w:val="24"/>
          <w:szCs w:val="24"/>
          <w:lang w:val="es-ES_tradnl"/>
        </w:rPr>
        <w:t>Kabbalah</w:t>
      </w:r>
      <w:proofErr w:type="spellEnd"/>
      <w:r w:rsidRPr="008165BC">
        <w:rPr>
          <w:rFonts w:ascii="Calibri" w:hAnsi="Calibri"/>
          <w:sz w:val="24"/>
          <w:szCs w:val="24"/>
          <w:lang w:val="es-ES_tradnl"/>
        </w:rPr>
        <w:t xml:space="preserve"> -dice la autora- </w:t>
      </w:r>
      <w:r w:rsidRPr="008165BC">
        <w:rPr>
          <w:rFonts w:ascii="Calibri" w:hAnsi="Calibri"/>
          <w:i/>
          <w:sz w:val="24"/>
          <w:szCs w:val="24"/>
          <w:lang w:val="es-ES_tradnl"/>
        </w:rPr>
        <w:t>es como el arte sublime, la música elevada. Es definitivamente transformadora</w:t>
      </w:r>
      <w:r w:rsidRPr="008165BC">
        <w:rPr>
          <w:rFonts w:ascii="Calibri" w:hAnsi="Calibri"/>
          <w:sz w:val="24"/>
          <w:szCs w:val="24"/>
          <w:lang w:val="es-ES_tradnl"/>
        </w:rPr>
        <w:t xml:space="preserve">. </w:t>
      </w:r>
    </w:p>
    <w:p w:rsidR="008165BC" w:rsidRPr="008165BC" w:rsidRDefault="008165BC" w:rsidP="008165BC">
      <w:pPr>
        <w:jc w:val="both"/>
        <w:rPr>
          <w:rFonts w:ascii="Calibri" w:hAnsi="Calibri"/>
          <w:sz w:val="24"/>
          <w:szCs w:val="24"/>
          <w:lang w:val="es-ES_tradnl"/>
        </w:rPr>
      </w:pPr>
      <w:r w:rsidRPr="008165BC">
        <w:rPr>
          <w:rFonts w:ascii="Calibri" w:hAnsi="Calibri"/>
          <w:sz w:val="24"/>
          <w:szCs w:val="24"/>
          <w:lang w:val="es-ES_tradnl"/>
        </w:rPr>
        <w:t>En síntesis, esta obra nos acerca a una de las expresiones más antiguas del misticismo judaico invitándonos a vivirlo a través de la experiencia diaria y la meditación sobre las letras del alfabeto hebreo, con prácticas sencillas que encierran el profundo misterio de la vida misma.</w:t>
      </w:r>
    </w:p>
    <w:p w:rsidR="00302336" w:rsidRDefault="006E57C6" w:rsidP="00302336">
      <w:pPr>
        <w:pStyle w:val="Sinespaciado"/>
        <w:rPr>
          <w:b/>
          <w:color w:val="17365D" w:themeColor="text2" w:themeShade="BF"/>
          <w:sz w:val="52"/>
          <w:szCs w:val="52"/>
          <w:lang w:val="es-ES"/>
        </w:rPr>
      </w:pPr>
      <w:r w:rsidRPr="00FC0818">
        <w:rPr>
          <w:rStyle w:val="normal2-inf1"/>
          <w:rFonts w:ascii="Calibri" w:hAnsi="Calibri"/>
          <w:b/>
          <w:bCs/>
          <w:noProof/>
          <w:color w:val="FF0000"/>
          <w:sz w:val="60"/>
          <w:szCs w:val="60"/>
          <w:lang w:val="es-CL" w:eastAsia="es-CL"/>
          <w14:shadow w14:blurRad="50800" w14:dist="38100" w14:dir="2700000" w14:sx="100000" w14:sy="100000" w14:kx="0" w14:ky="0" w14:algn="tl">
            <w14:srgbClr w14:val="000000">
              <w14:alpha w14:val="60000"/>
            </w14:srgbClr>
          </w14:shadow>
        </w:rPr>
        <w:drawing>
          <wp:anchor distT="0" distB="0" distL="114300" distR="114300" simplePos="0" relativeHeight="251685888" behindDoc="1" locked="0" layoutInCell="1" allowOverlap="1">
            <wp:simplePos x="0" y="0"/>
            <wp:positionH relativeFrom="margin">
              <wp:align>left</wp:align>
            </wp:positionH>
            <wp:positionV relativeFrom="paragraph">
              <wp:posOffset>219710</wp:posOffset>
            </wp:positionV>
            <wp:extent cx="1553845" cy="2230120"/>
            <wp:effectExtent l="19050" t="19050" r="27305" b="17780"/>
            <wp:wrapTight wrapText="bothSides">
              <wp:wrapPolygon edited="0">
                <wp:start x="-265" y="-185"/>
                <wp:lineTo x="-265" y="21588"/>
                <wp:lineTo x="21715" y="21588"/>
                <wp:lineTo x="21715" y="-185"/>
                <wp:lineTo x="-265" y="-185"/>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3845" cy="223012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302336" w:rsidRPr="00665F31" w:rsidRDefault="00DA11EB" w:rsidP="00302336">
      <w:pPr>
        <w:pStyle w:val="Sinespaciado"/>
        <w:rPr>
          <w:b/>
          <w:color w:val="17365D" w:themeColor="text2" w:themeShade="BF"/>
          <w:sz w:val="52"/>
          <w:szCs w:val="52"/>
        </w:rPr>
      </w:pPr>
      <w:r>
        <w:rPr>
          <w:b/>
          <w:sz w:val="24"/>
          <w:szCs w:val="24"/>
        </w:rPr>
        <w:t xml:space="preserve">Tarot y astrología </w:t>
      </w:r>
    </w:p>
    <w:p w:rsidR="00302336" w:rsidRPr="00D47669" w:rsidRDefault="00302336" w:rsidP="00302336">
      <w:pPr>
        <w:pStyle w:val="Sinespaciado"/>
        <w:jc w:val="both"/>
        <w:rPr>
          <w:sz w:val="24"/>
          <w:szCs w:val="24"/>
        </w:rPr>
      </w:pPr>
      <w:r w:rsidRPr="00D47669">
        <w:rPr>
          <w:sz w:val="24"/>
          <w:szCs w:val="24"/>
        </w:rPr>
        <w:t>A</w:t>
      </w:r>
      <w:r>
        <w:rPr>
          <w:sz w:val="24"/>
          <w:szCs w:val="24"/>
        </w:rPr>
        <w:t>utor</w:t>
      </w:r>
      <w:r w:rsidR="00292325">
        <w:rPr>
          <w:sz w:val="24"/>
          <w:szCs w:val="24"/>
        </w:rPr>
        <w:t xml:space="preserve">es: Beatriz </w:t>
      </w:r>
      <w:proofErr w:type="spellStart"/>
      <w:r w:rsidR="00292325">
        <w:rPr>
          <w:sz w:val="24"/>
          <w:szCs w:val="24"/>
        </w:rPr>
        <w:t>Leveratto</w:t>
      </w:r>
      <w:proofErr w:type="spellEnd"/>
      <w:r w:rsidR="00292325">
        <w:rPr>
          <w:sz w:val="24"/>
          <w:szCs w:val="24"/>
        </w:rPr>
        <w:t xml:space="preserve"> y Alejandro Lodi </w:t>
      </w:r>
    </w:p>
    <w:p w:rsidR="00302336" w:rsidRPr="00D47669" w:rsidRDefault="00292325" w:rsidP="00302336">
      <w:pPr>
        <w:pStyle w:val="Sinespaciado"/>
        <w:jc w:val="both"/>
        <w:rPr>
          <w:sz w:val="24"/>
          <w:szCs w:val="24"/>
        </w:rPr>
      </w:pPr>
      <w:r>
        <w:rPr>
          <w:sz w:val="24"/>
          <w:szCs w:val="24"/>
        </w:rPr>
        <w:t>382</w:t>
      </w:r>
      <w:r w:rsidR="00302336" w:rsidRPr="00D47669">
        <w:rPr>
          <w:sz w:val="24"/>
          <w:szCs w:val="24"/>
        </w:rPr>
        <w:t xml:space="preserve">  páginas</w:t>
      </w:r>
    </w:p>
    <w:p w:rsidR="00302336" w:rsidRPr="00D47669" w:rsidRDefault="00292325" w:rsidP="00302336">
      <w:pPr>
        <w:pStyle w:val="Sinespaciado"/>
        <w:jc w:val="both"/>
        <w:rPr>
          <w:sz w:val="24"/>
          <w:szCs w:val="24"/>
        </w:rPr>
      </w:pPr>
      <w:r>
        <w:rPr>
          <w:sz w:val="24"/>
          <w:szCs w:val="24"/>
        </w:rPr>
        <w:t>16</w:t>
      </w:r>
      <w:r w:rsidR="00302336" w:rsidRPr="00D47669">
        <w:rPr>
          <w:sz w:val="24"/>
          <w:szCs w:val="24"/>
        </w:rPr>
        <w:t xml:space="preserve"> x</w:t>
      </w:r>
      <w:r>
        <w:rPr>
          <w:sz w:val="24"/>
          <w:szCs w:val="24"/>
        </w:rPr>
        <w:t xml:space="preserve"> 23</w:t>
      </w:r>
      <w:r w:rsidR="00302336">
        <w:rPr>
          <w:sz w:val="24"/>
          <w:szCs w:val="24"/>
        </w:rPr>
        <w:t xml:space="preserve"> </w:t>
      </w:r>
      <w:r w:rsidR="00302336" w:rsidRPr="00D47669">
        <w:rPr>
          <w:sz w:val="24"/>
          <w:szCs w:val="24"/>
        </w:rPr>
        <w:t>cm</w:t>
      </w:r>
    </w:p>
    <w:p w:rsidR="00302336" w:rsidRPr="00D47669" w:rsidRDefault="00302336" w:rsidP="00302336">
      <w:pPr>
        <w:pStyle w:val="Sinespaciado"/>
        <w:jc w:val="both"/>
        <w:rPr>
          <w:sz w:val="24"/>
          <w:szCs w:val="24"/>
        </w:rPr>
      </w:pPr>
      <w:r w:rsidRPr="00D47669">
        <w:rPr>
          <w:sz w:val="24"/>
          <w:szCs w:val="24"/>
        </w:rPr>
        <w:t xml:space="preserve">Cód. </w:t>
      </w:r>
      <w:proofErr w:type="gramStart"/>
      <w:r w:rsidRPr="00D47669">
        <w:rPr>
          <w:sz w:val="24"/>
          <w:szCs w:val="24"/>
        </w:rPr>
        <w:t>interno</w:t>
      </w:r>
      <w:proofErr w:type="gramEnd"/>
      <w:r w:rsidR="00292325">
        <w:rPr>
          <w:sz w:val="24"/>
          <w:szCs w:val="24"/>
        </w:rPr>
        <w:t xml:space="preserve"> 22162</w:t>
      </w:r>
    </w:p>
    <w:p w:rsidR="00302336" w:rsidRPr="00D47669" w:rsidRDefault="00292325" w:rsidP="00302336">
      <w:pPr>
        <w:pStyle w:val="Sinespaciado"/>
        <w:jc w:val="both"/>
        <w:rPr>
          <w:sz w:val="24"/>
          <w:szCs w:val="24"/>
        </w:rPr>
      </w:pPr>
      <w:r>
        <w:rPr>
          <w:sz w:val="24"/>
          <w:szCs w:val="24"/>
        </w:rPr>
        <w:t>ISBN 9789501741223</w:t>
      </w:r>
    </w:p>
    <w:p w:rsidR="00302336" w:rsidRPr="00D47669" w:rsidRDefault="00292325" w:rsidP="00302336">
      <w:pPr>
        <w:pStyle w:val="Sinespaciado"/>
        <w:jc w:val="both"/>
        <w:rPr>
          <w:sz w:val="24"/>
          <w:szCs w:val="24"/>
        </w:rPr>
      </w:pPr>
      <w:r>
        <w:rPr>
          <w:sz w:val="24"/>
          <w:szCs w:val="24"/>
        </w:rPr>
        <w:t>Precio $ 12.571</w:t>
      </w:r>
      <w:r w:rsidR="00302336">
        <w:rPr>
          <w:sz w:val="24"/>
          <w:szCs w:val="24"/>
        </w:rPr>
        <w:t xml:space="preserve">  </w:t>
      </w:r>
      <w:r w:rsidR="00302336" w:rsidRPr="00D47669">
        <w:rPr>
          <w:sz w:val="24"/>
          <w:szCs w:val="24"/>
        </w:rPr>
        <w:t>+ IVA</w:t>
      </w: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302336" w:rsidRDefault="00302336" w:rsidP="00302336">
      <w:pPr>
        <w:pStyle w:val="Sinespaciado"/>
        <w:jc w:val="both"/>
        <w:rPr>
          <w:b/>
        </w:rPr>
      </w:pPr>
    </w:p>
    <w:p w:rsidR="002E3BA6" w:rsidRPr="002E3BA6" w:rsidRDefault="00302336" w:rsidP="002E3BA6">
      <w:pPr>
        <w:autoSpaceDE w:val="0"/>
        <w:autoSpaceDN w:val="0"/>
        <w:adjustRightInd w:val="0"/>
        <w:jc w:val="both"/>
        <w:rPr>
          <w:rFonts w:ascii="Calibri" w:hAnsi="Calibri"/>
          <w:sz w:val="24"/>
          <w:szCs w:val="24"/>
          <w:lang w:val="es-ES_tradnl" w:eastAsia="es-ES_tradnl"/>
        </w:rPr>
      </w:pPr>
      <w:r>
        <w:rPr>
          <w:b/>
        </w:rPr>
        <w:br w:type="textWrapping" w:clear="all"/>
      </w:r>
      <w:r w:rsidR="002E3BA6" w:rsidRPr="002E3BA6">
        <w:rPr>
          <w:rFonts w:ascii="Calibri" w:hAnsi="Calibri"/>
          <w:sz w:val="24"/>
          <w:szCs w:val="24"/>
          <w:lang w:val="es-ES_tradnl" w:eastAsia="es-ES_tradnl"/>
        </w:rPr>
        <w:t xml:space="preserve">Este libro aborda la estrecha relación entre los lenguajes simbólicos del tarot y la astrología. Es común encontrar referencias astrológicas en los distintos mazos de tarot, así como utilizar imágenes ligadas a los arcanos mayores para representarnos arquetípicamente la cualidad de los signos zodiacales y los planetas. Pero, profundamente, también puede revelársenos un potente denominador común: ambos sistemas simbólicos aluden </w:t>
      </w:r>
      <w:r w:rsidR="002E3BA6" w:rsidRPr="002E3BA6">
        <w:rPr>
          <w:rFonts w:ascii="Calibri" w:hAnsi="Calibri"/>
          <w:i/>
          <w:iCs/>
          <w:sz w:val="24"/>
          <w:szCs w:val="24"/>
          <w:lang w:val="es-ES_tradnl" w:eastAsia="es-ES_tradnl"/>
        </w:rPr>
        <w:t>al viaje de la conciencia</w:t>
      </w:r>
      <w:r w:rsidR="002E3BA6" w:rsidRPr="002E3BA6">
        <w:rPr>
          <w:rFonts w:ascii="Calibri" w:hAnsi="Calibri"/>
          <w:sz w:val="24"/>
          <w:szCs w:val="24"/>
          <w:lang w:val="es-ES_tradnl" w:eastAsia="es-ES_tradnl"/>
        </w:rPr>
        <w:t>.</w:t>
      </w:r>
    </w:p>
    <w:p w:rsidR="002E3BA6" w:rsidRPr="002E3BA6" w:rsidRDefault="002E3BA6" w:rsidP="002E3BA6">
      <w:pPr>
        <w:autoSpaceDE w:val="0"/>
        <w:autoSpaceDN w:val="0"/>
        <w:adjustRightInd w:val="0"/>
        <w:jc w:val="both"/>
        <w:rPr>
          <w:rFonts w:ascii="Calibri" w:hAnsi="Calibri"/>
          <w:sz w:val="24"/>
          <w:szCs w:val="24"/>
          <w:lang w:val="es-ES_tradnl" w:eastAsia="es-ES_tradnl"/>
        </w:rPr>
      </w:pPr>
      <w:r w:rsidRPr="002E3BA6">
        <w:rPr>
          <w:rFonts w:ascii="Calibri" w:hAnsi="Calibri"/>
          <w:sz w:val="24"/>
          <w:szCs w:val="24"/>
          <w:lang w:val="es-ES_tradnl" w:eastAsia="es-ES_tradnl"/>
        </w:rPr>
        <w:t xml:space="preserve">En este sentido, lejos de presentar “recetas” para lograr que la realidad externa coincida con lo que deseamos, la combinación del tarot y la astrología describe </w:t>
      </w:r>
      <w:r w:rsidRPr="002E3BA6">
        <w:rPr>
          <w:rFonts w:ascii="Calibri" w:hAnsi="Calibri"/>
          <w:i/>
          <w:iCs/>
          <w:sz w:val="24"/>
          <w:szCs w:val="24"/>
          <w:lang w:val="es-ES_tradnl" w:eastAsia="es-ES_tradnl"/>
        </w:rPr>
        <w:t>el viaje en el que la conciencia aprende</w:t>
      </w:r>
      <w:r w:rsidRPr="002E3BA6">
        <w:rPr>
          <w:rFonts w:ascii="Calibri" w:hAnsi="Calibri"/>
          <w:sz w:val="24"/>
          <w:szCs w:val="24"/>
          <w:lang w:val="es-ES_tradnl" w:eastAsia="es-ES_tradnl"/>
        </w:rPr>
        <w:t xml:space="preserve"> </w:t>
      </w:r>
      <w:r w:rsidRPr="002E3BA6">
        <w:rPr>
          <w:rFonts w:ascii="Calibri" w:hAnsi="Calibri"/>
          <w:i/>
          <w:iCs/>
          <w:sz w:val="24"/>
          <w:szCs w:val="24"/>
          <w:lang w:val="es-ES_tradnl" w:eastAsia="es-ES_tradnl"/>
        </w:rPr>
        <w:t>a reconocerse a sí misma en el propósito que manifiesta su destino</w:t>
      </w:r>
      <w:r w:rsidRPr="002E3BA6">
        <w:rPr>
          <w:rFonts w:ascii="Calibri" w:hAnsi="Calibri"/>
          <w:sz w:val="24"/>
          <w:szCs w:val="24"/>
          <w:lang w:val="es-ES_tradnl" w:eastAsia="es-ES_tradnl"/>
        </w:rPr>
        <w:t>.</w:t>
      </w:r>
    </w:p>
    <w:p w:rsidR="00302336" w:rsidRPr="002E3BA6" w:rsidRDefault="00302336" w:rsidP="002E3BA6">
      <w:pPr>
        <w:pStyle w:val="Sinespaciado"/>
        <w:jc w:val="both"/>
        <w:rPr>
          <w:rFonts w:ascii="Calibri" w:hAnsi="Calibri"/>
          <w:sz w:val="24"/>
          <w:szCs w:val="24"/>
          <w:lang w:val="es-ES_tradnl"/>
        </w:rPr>
      </w:pPr>
      <w:bookmarkStart w:id="0" w:name="_GoBack"/>
      <w:bookmarkEnd w:id="0"/>
    </w:p>
    <w:sectPr w:rsidR="00302336" w:rsidRPr="002E3BA6" w:rsidSect="00B4229B">
      <w:type w:val="continuous"/>
      <w:pgSz w:w="12240" w:h="15840"/>
      <w:pgMar w:top="567" w:right="1701"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9468D"/>
    <w:multiLevelType w:val="hybridMultilevel"/>
    <w:tmpl w:val="564AF05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5E2"/>
    <w:rsid w:val="000219C5"/>
    <w:rsid w:val="00027969"/>
    <w:rsid w:val="00031DFC"/>
    <w:rsid w:val="00052743"/>
    <w:rsid w:val="00056AD3"/>
    <w:rsid w:val="00057043"/>
    <w:rsid w:val="00060EE7"/>
    <w:rsid w:val="00076D91"/>
    <w:rsid w:val="000800E5"/>
    <w:rsid w:val="00086097"/>
    <w:rsid w:val="000A58D8"/>
    <w:rsid w:val="000B2848"/>
    <w:rsid w:val="000B3E33"/>
    <w:rsid w:val="000C2478"/>
    <w:rsid w:val="000F6689"/>
    <w:rsid w:val="000F727A"/>
    <w:rsid w:val="00102D6D"/>
    <w:rsid w:val="00104D01"/>
    <w:rsid w:val="001069C6"/>
    <w:rsid w:val="001325C1"/>
    <w:rsid w:val="001338E9"/>
    <w:rsid w:val="00137CBE"/>
    <w:rsid w:val="00141026"/>
    <w:rsid w:val="001518C1"/>
    <w:rsid w:val="00151D50"/>
    <w:rsid w:val="00152C19"/>
    <w:rsid w:val="00155BB8"/>
    <w:rsid w:val="001669C8"/>
    <w:rsid w:val="001676B6"/>
    <w:rsid w:val="00185AFD"/>
    <w:rsid w:val="00190DCF"/>
    <w:rsid w:val="00195B89"/>
    <w:rsid w:val="001A20B5"/>
    <w:rsid w:val="001A4AE8"/>
    <w:rsid w:val="001B405C"/>
    <w:rsid w:val="001D15DE"/>
    <w:rsid w:val="001D1F8E"/>
    <w:rsid w:val="001D5A53"/>
    <w:rsid w:val="001F0AC3"/>
    <w:rsid w:val="001F37E0"/>
    <w:rsid w:val="001F75E2"/>
    <w:rsid w:val="00212127"/>
    <w:rsid w:val="002124FE"/>
    <w:rsid w:val="0021728B"/>
    <w:rsid w:val="00220078"/>
    <w:rsid w:val="00227D5F"/>
    <w:rsid w:val="00241C51"/>
    <w:rsid w:val="00263E6B"/>
    <w:rsid w:val="002644DE"/>
    <w:rsid w:val="0026540A"/>
    <w:rsid w:val="00271401"/>
    <w:rsid w:val="00274297"/>
    <w:rsid w:val="00292325"/>
    <w:rsid w:val="00293D2D"/>
    <w:rsid w:val="002B1334"/>
    <w:rsid w:val="002B783B"/>
    <w:rsid w:val="002D1561"/>
    <w:rsid w:val="002D30B9"/>
    <w:rsid w:val="002E3BA6"/>
    <w:rsid w:val="002E4EA1"/>
    <w:rsid w:val="002E52FE"/>
    <w:rsid w:val="00302336"/>
    <w:rsid w:val="00307EB1"/>
    <w:rsid w:val="00313B4E"/>
    <w:rsid w:val="00313C7B"/>
    <w:rsid w:val="00333142"/>
    <w:rsid w:val="00333ACB"/>
    <w:rsid w:val="00335B54"/>
    <w:rsid w:val="00353733"/>
    <w:rsid w:val="00354BD6"/>
    <w:rsid w:val="0038030E"/>
    <w:rsid w:val="003841C0"/>
    <w:rsid w:val="003910B0"/>
    <w:rsid w:val="0039167A"/>
    <w:rsid w:val="00393B0F"/>
    <w:rsid w:val="00395783"/>
    <w:rsid w:val="00395CB1"/>
    <w:rsid w:val="003B6928"/>
    <w:rsid w:val="003D0ABC"/>
    <w:rsid w:val="003D20D0"/>
    <w:rsid w:val="003D21D6"/>
    <w:rsid w:val="003D7239"/>
    <w:rsid w:val="003F6D44"/>
    <w:rsid w:val="00402DA1"/>
    <w:rsid w:val="00405ACA"/>
    <w:rsid w:val="004105BC"/>
    <w:rsid w:val="00411CF9"/>
    <w:rsid w:val="0043673A"/>
    <w:rsid w:val="00446C62"/>
    <w:rsid w:val="0046367E"/>
    <w:rsid w:val="00470C54"/>
    <w:rsid w:val="00481347"/>
    <w:rsid w:val="004934DE"/>
    <w:rsid w:val="004A7E14"/>
    <w:rsid w:val="004B55A9"/>
    <w:rsid w:val="004B6E74"/>
    <w:rsid w:val="004C2BB2"/>
    <w:rsid w:val="004D456A"/>
    <w:rsid w:val="004E512A"/>
    <w:rsid w:val="005200B0"/>
    <w:rsid w:val="0052770E"/>
    <w:rsid w:val="00537E1E"/>
    <w:rsid w:val="00540E3E"/>
    <w:rsid w:val="005615DF"/>
    <w:rsid w:val="005647B3"/>
    <w:rsid w:val="00567D2B"/>
    <w:rsid w:val="005717C2"/>
    <w:rsid w:val="00586A98"/>
    <w:rsid w:val="00587852"/>
    <w:rsid w:val="00596ACB"/>
    <w:rsid w:val="005E2886"/>
    <w:rsid w:val="00604A7F"/>
    <w:rsid w:val="00613F3E"/>
    <w:rsid w:val="0061629F"/>
    <w:rsid w:val="006421B4"/>
    <w:rsid w:val="00644DDE"/>
    <w:rsid w:val="006463E0"/>
    <w:rsid w:val="006467FB"/>
    <w:rsid w:val="00652AE7"/>
    <w:rsid w:val="00665F31"/>
    <w:rsid w:val="00666CCD"/>
    <w:rsid w:val="0067781B"/>
    <w:rsid w:val="006B0B01"/>
    <w:rsid w:val="006B1715"/>
    <w:rsid w:val="006B7002"/>
    <w:rsid w:val="006D439E"/>
    <w:rsid w:val="006E2BE5"/>
    <w:rsid w:val="006E3304"/>
    <w:rsid w:val="006E3949"/>
    <w:rsid w:val="006E57C6"/>
    <w:rsid w:val="006E6C2A"/>
    <w:rsid w:val="006F2B8E"/>
    <w:rsid w:val="006F41A4"/>
    <w:rsid w:val="006F6011"/>
    <w:rsid w:val="00703AD9"/>
    <w:rsid w:val="00712DE7"/>
    <w:rsid w:val="007254DA"/>
    <w:rsid w:val="00744A18"/>
    <w:rsid w:val="0075101F"/>
    <w:rsid w:val="00755213"/>
    <w:rsid w:val="00760691"/>
    <w:rsid w:val="007624CC"/>
    <w:rsid w:val="00765631"/>
    <w:rsid w:val="00782B25"/>
    <w:rsid w:val="007A015F"/>
    <w:rsid w:val="007A182F"/>
    <w:rsid w:val="007A6F68"/>
    <w:rsid w:val="007B0C02"/>
    <w:rsid w:val="007B4FC0"/>
    <w:rsid w:val="007B6588"/>
    <w:rsid w:val="007C7662"/>
    <w:rsid w:val="007D7F23"/>
    <w:rsid w:val="007E289F"/>
    <w:rsid w:val="00804610"/>
    <w:rsid w:val="008109E1"/>
    <w:rsid w:val="008135D0"/>
    <w:rsid w:val="008165BC"/>
    <w:rsid w:val="00825AC3"/>
    <w:rsid w:val="008271B6"/>
    <w:rsid w:val="00847D4F"/>
    <w:rsid w:val="00853A6F"/>
    <w:rsid w:val="00870687"/>
    <w:rsid w:val="00871870"/>
    <w:rsid w:val="008724CD"/>
    <w:rsid w:val="00880E18"/>
    <w:rsid w:val="00882472"/>
    <w:rsid w:val="008944C1"/>
    <w:rsid w:val="0089779E"/>
    <w:rsid w:val="008B1808"/>
    <w:rsid w:val="008B22EB"/>
    <w:rsid w:val="008B644C"/>
    <w:rsid w:val="008C23D2"/>
    <w:rsid w:val="008C24AA"/>
    <w:rsid w:val="008C3C5B"/>
    <w:rsid w:val="008C6ED1"/>
    <w:rsid w:val="008D3406"/>
    <w:rsid w:val="008E1D00"/>
    <w:rsid w:val="008E4705"/>
    <w:rsid w:val="008E4F3A"/>
    <w:rsid w:val="008F0CA8"/>
    <w:rsid w:val="008F23C7"/>
    <w:rsid w:val="008F31CC"/>
    <w:rsid w:val="008F5D68"/>
    <w:rsid w:val="008F62E4"/>
    <w:rsid w:val="008F7D34"/>
    <w:rsid w:val="009026C0"/>
    <w:rsid w:val="00917DF8"/>
    <w:rsid w:val="00926083"/>
    <w:rsid w:val="00927351"/>
    <w:rsid w:val="0094220E"/>
    <w:rsid w:val="00947A64"/>
    <w:rsid w:val="00947C79"/>
    <w:rsid w:val="009543C0"/>
    <w:rsid w:val="0095731E"/>
    <w:rsid w:val="00971F3D"/>
    <w:rsid w:val="009814AE"/>
    <w:rsid w:val="009816C5"/>
    <w:rsid w:val="0099093D"/>
    <w:rsid w:val="009B2769"/>
    <w:rsid w:val="009E46A8"/>
    <w:rsid w:val="00A0745A"/>
    <w:rsid w:val="00A07D91"/>
    <w:rsid w:val="00A1144F"/>
    <w:rsid w:val="00A21A25"/>
    <w:rsid w:val="00A31F6B"/>
    <w:rsid w:val="00A35D47"/>
    <w:rsid w:val="00A70869"/>
    <w:rsid w:val="00A71845"/>
    <w:rsid w:val="00AA41D7"/>
    <w:rsid w:val="00AA4DCF"/>
    <w:rsid w:val="00AB5CDC"/>
    <w:rsid w:val="00AC0C0B"/>
    <w:rsid w:val="00AC7289"/>
    <w:rsid w:val="00AD68FA"/>
    <w:rsid w:val="00AE12D9"/>
    <w:rsid w:val="00AE2D3D"/>
    <w:rsid w:val="00AE36DF"/>
    <w:rsid w:val="00AF3BB4"/>
    <w:rsid w:val="00AF43D5"/>
    <w:rsid w:val="00B14C98"/>
    <w:rsid w:val="00B33842"/>
    <w:rsid w:val="00B37055"/>
    <w:rsid w:val="00B4229B"/>
    <w:rsid w:val="00B46CF9"/>
    <w:rsid w:val="00B53EED"/>
    <w:rsid w:val="00B54314"/>
    <w:rsid w:val="00B62CCF"/>
    <w:rsid w:val="00B673B3"/>
    <w:rsid w:val="00B83450"/>
    <w:rsid w:val="00B922C1"/>
    <w:rsid w:val="00B94E10"/>
    <w:rsid w:val="00B978A2"/>
    <w:rsid w:val="00BA21E4"/>
    <w:rsid w:val="00BA778D"/>
    <w:rsid w:val="00BB76B8"/>
    <w:rsid w:val="00BE68F6"/>
    <w:rsid w:val="00BF1AAB"/>
    <w:rsid w:val="00BF7BCB"/>
    <w:rsid w:val="00C061FF"/>
    <w:rsid w:val="00C30F11"/>
    <w:rsid w:val="00C43C53"/>
    <w:rsid w:val="00C76A8E"/>
    <w:rsid w:val="00C86EDB"/>
    <w:rsid w:val="00CA3898"/>
    <w:rsid w:val="00CF7608"/>
    <w:rsid w:val="00D04F3A"/>
    <w:rsid w:val="00D07ADF"/>
    <w:rsid w:val="00D26B90"/>
    <w:rsid w:val="00D27968"/>
    <w:rsid w:val="00D30CBB"/>
    <w:rsid w:val="00D34846"/>
    <w:rsid w:val="00D3593E"/>
    <w:rsid w:val="00D369CE"/>
    <w:rsid w:val="00D47669"/>
    <w:rsid w:val="00D51D3F"/>
    <w:rsid w:val="00D51E85"/>
    <w:rsid w:val="00D559B3"/>
    <w:rsid w:val="00D62910"/>
    <w:rsid w:val="00D72A31"/>
    <w:rsid w:val="00D731FB"/>
    <w:rsid w:val="00D751E4"/>
    <w:rsid w:val="00D807A4"/>
    <w:rsid w:val="00D96B80"/>
    <w:rsid w:val="00D96C9C"/>
    <w:rsid w:val="00D97112"/>
    <w:rsid w:val="00DA11EB"/>
    <w:rsid w:val="00DA7AD8"/>
    <w:rsid w:val="00DB3835"/>
    <w:rsid w:val="00DC0A20"/>
    <w:rsid w:val="00DC3795"/>
    <w:rsid w:val="00DD073D"/>
    <w:rsid w:val="00DE4070"/>
    <w:rsid w:val="00DE47C5"/>
    <w:rsid w:val="00E05472"/>
    <w:rsid w:val="00E17637"/>
    <w:rsid w:val="00E70A2B"/>
    <w:rsid w:val="00E70C2A"/>
    <w:rsid w:val="00E809B7"/>
    <w:rsid w:val="00E82034"/>
    <w:rsid w:val="00E8235B"/>
    <w:rsid w:val="00E85B5D"/>
    <w:rsid w:val="00EB22EF"/>
    <w:rsid w:val="00EB23F4"/>
    <w:rsid w:val="00EB72B9"/>
    <w:rsid w:val="00EC0706"/>
    <w:rsid w:val="00EC1909"/>
    <w:rsid w:val="00EC282D"/>
    <w:rsid w:val="00EC60D8"/>
    <w:rsid w:val="00ED5605"/>
    <w:rsid w:val="00EE543E"/>
    <w:rsid w:val="00EE5827"/>
    <w:rsid w:val="00EE6D43"/>
    <w:rsid w:val="00EF6548"/>
    <w:rsid w:val="00EF7675"/>
    <w:rsid w:val="00F033BA"/>
    <w:rsid w:val="00F037CC"/>
    <w:rsid w:val="00F102AF"/>
    <w:rsid w:val="00F105E2"/>
    <w:rsid w:val="00F17448"/>
    <w:rsid w:val="00F254DB"/>
    <w:rsid w:val="00F26E8A"/>
    <w:rsid w:val="00F3677D"/>
    <w:rsid w:val="00F57A80"/>
    <w:rsid w:val="00F7166B"/>
    <w:rsid w:val="00FA3B21"/>
    <w:rsid w:val="00FA78B2"/>
    <w:rsid w:val="00FB17EC"/>
    <w:rsid w:val="00FB2B75"/>
    <w:rsid w:val="00FB3659"/>
    <w:rsid w:val="00FC1AD0"/>
    <w:rsid w:val="00FC20C0"/>
    <w:rsid w:val="00FE57D0"/>
    <w:rsid w:val="00FF10B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FB64A9-FF24-491D-B7BE-8D73427A0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ACA"/>
  </w:style>
  <w:style w:type="paragraph" w:styleId="Ttulo3">
    <w:name w:val="heading 3"/>
    <w:basedOn w:val="Normal"/>
    <w:next w:val="Normal"/>
    <w:link w:val="Ttulo3Car"/>
    <w:uiPriority w:val="99"/>
    <w:qFormat/>
    <w:rsid w:val="006463E0"/>
    <w:pPr>
      <w:keepNext/>
      <w:spacing w:after="0" w:line="240" w:lineRule="auto"/>
      <w:jc w:val="both"/>
      <w:outlineLvl w:val="2"/>
    </w:pPr>
    <w:rPr>
      <w:rFonts w:ascii="Times New Roman" w:eastAsia="Times New Roman" w:hAnsi="Times New Roman" w:cs="Times New Roman"/>
      <w:b/>
      <w:bCs/>
      <w:sz w:val="24"/>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33BA"/>
    <w:pPr>
      <w:spacing w:after="0" w:line="240" w:lineRule="auto"/>
    </w:pPr>
    <w:rPr>
      <w:rFonts w:ascii="Tahoma" w:eastAsiaTheme="minorHAnsi" w:hAnsi="Tahoma" w:cs="Tahoma"/>
      <w:sz w:val="16"/>
      <w:szCs w:val="16"/>
      <w:lang w:val="es-CL" w:eastAsia="en-US"/>
    </w:rPr>
  </w:style>
  <w:style w:type="character" w:customStyle="1" w:styleId="TextodegloboCar">
    <w:name w:val="Texto de globo Car"/>
    <w:basedOn w:val="Fuentedeprrafopredeter"/>
    <w:link w:val="Textodeglobo"/>
    <w:uiPriority w:val="99"/>
    <w:semiHidden/>
    <w:rsid w:val="00F033BA"/>
    <w:rPr>
      <w:rFonts w:ascii="Tahoma" w:hAnsi="Tahoma" w:cs="Tahoma"/>
      <w:sz w:val="16"/>
      <w:szCs w:val="16"/>
    </w:rPr>
  </w:style>
  <w:style w:type="paragraph" w:styleId="Sinespaciado">
    <w:name w:val="No Spacing"/>
    <w:uiPriority w:val="1"/>
    <w:qFormat/>
    <w:rsid w:val="00F033BA"/>
    <w:pPr>
      <w:spacing w:after="0" w:line="240" w:lineRule="auto"/>
    </w:pPr>
  </w:style>
  <w:style w:type="paragraph" w:customStyle="1" w:styleId="xmsonormal">
    <w:name w:val="x_msonormal"/>
    <w:basedOn w:val="Normal"/>
    <w:rsid w:val="00031DF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1F37E0"/>
    <w:pPr>
      <w:spacing w:before="100" w:beforeAutospacing="1" w:after="100" w:afterAutospacing="1" w:line="240" w:lineRule="auto"/>
    </w:pPr>
    <w:rPr>
      <w:rFonts w:ascii="Arial" w:eastAsiaTheme="minorHAnsi" w:hAnsi="Arial" w:cs="Arial"/>
      <w:sz w:val="18"/>
      <w:szCs w:val="18"/>
    </w:rPr>
  </w:style>
  <w:style w:type="character" w:styleId="Textoennegrita">
    <w:name w:val="Strong"/>
    <w:basedOn w:val="Fuentedeprrafopredeter"/>
    <w:uiPriority w:val="22"/>
    <w:qFormat/>
    <w:rsid w:val="00C30F11"/>
    <w:rPr>
      <w:b/>
      <w:bCs/>
    </w:rPr>
  </w:style>
  <w:style w:type="character" w:customStyle="1" w:styleId="regalorojo1">
    <w:name w:val="regalo_rojo1"/>
    <w:basedOn w:val="Fuentedeprrafopredeter"/>
    <w:rsid w:val="00FA3B21"/>
    <w:rPr>
      <w:color w:val="FF0033"/>
    </w:rPr>
  </w:style>
  <w:style w:type="character" w:customStyle="1" w:styleId="textexposedshow">
    <w:name w:val="text_exposed_show"/>
    <w:basedOn w:val="Fuentedeprrafopredeter"/>
    <w:rsid w:val="00313B4E"/>
  </w:style>
  <w:style w:type="character" w:customStyle="1" w:styleId="normal2-inf1">
    <w:name w:val="normal2-inf1"/>
    <w:basedOn w:val="Fuentedeprrafopredeter"/>
    <w:uiPriority w:val="99"/>
    <w:rsid w:val="003D7239"/>
    <w:rPr>
      <w:rFonts w:ascii="Arial" w:hAnsi="Arial" w:cs="Times New Roman"/>
      <w:color w:val="FFFFFF"/>
      <w:sz w:val="18"/>
      <w:szCs w:val="18"/>
      <w:u w:val="none"/>
      <w:effect w:val="none"/>
    </w:rPr>
  </w:style>
  <w:style w:type="character" w:customStyle="1" w:styleId="Ttulo3Car">
    <w:name w:val="Título 3 Car"/>
    <w:basedOn w:val="Fuentedeprrafopredeter"/>
    <w:link w:val="Ttulo3"/>
    <w:uiPriority w:val="99"/>
    <w:rsid w:val="006463E0"/>
    <w:rPr>
      <w:rFonts w:ascii="Times New Roman" w:eastAsia="Times New Roman" w:hAnsi="Times New Roman" w:cs="Times New Roman"/>
      <w:b/>
      <w:bCs/>
      <w:sz w:val="24"/>
      <w:szCs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911">
      <w:bodyDiv w:val="1"/>
      <w:marLeft w:val="0"/>
      <w:marRight w:val="0"/>
      <w:marTop w:val="0"/>
      <w:marBottom w:val="0"/>
      <w:divBdr>
        <w:top w:val="none" w:sz="0" w:space="0" w:color="auto"/>
        <w:left w:val="none" w:sz="0" w:space="0" w:color="auto"/>
        <w:bottom w:val="none" w:sz="0" w:space="0" w:color="auto"/>
        <w:right w:val="none" w:sz="0" w:space="0" w:color="auto"/>
      </w:divBdr>
    </w:div>
    <w:div w:id="8339104">
      <w:bodyDiv w:val="1"/>
      <w:marLeft w:val="0"/>
      <w:marRight w:val="0"/>
      <w:marTop w:val="0"/>
      <w:marBottom w:val="0"/>
      <w:divBdr>
        <w:top w:val="none" w:sz="0" w:space="0" w:color="auto"/>
        <w:left w:val="none" w:sz="0" w:space="0" w:color="auto"/>
        <w:bottom w:val="none" w:sz="0" w:space="0" w:color="auto"/>
        <w:right w:val="none" w:sz="0" w:space="0" w:color="auto"/>
      </w:divBdr>
      <w:divsChild>
        <w:div w:id="1708292665">
          <w:marLeft w:val="0"/>
          <w:marRight w:val="0"/>
          <w:marTop w:val="0"/>
          <w:marBottom w:val="0"/>
          <w:divBdr>
            <w:top w:val="none" w:sz="0" w:space="0" w:color="auto"/>
            <w:left w:val="none" w:sz="0" w:space="0" w:color="auto"/>
            <w:bottom w:val="none" w:sz="0" w:space="0" w:color="auto"/>
            <w:right w:val="none" w:sz="0" w:space="0" w:color="auto"/>
          </w:divBdr>
          <w:divsChild>
            <w:div w:id="58093968">
              <w:marLeft w:val="0"/>
              <w:marRight w:val="0"/>
              <w:marTop w:val="0"/>
              <w:marBottom w:val="0"/>
              <w:divBdr>
                <w:top w:val="none" w:sz="0" w:space="0" w:color="auto"/>
                <w:left w:val="none" w:sz="0" w:space="0" w:color="auto"/>
                <w:bottom w:val="none" w:sz="0" w:space="0" w:color="auto"/>
                <w:right w:val="none" w:sz="0" w:space="0" w:color="auto"/>
              </w:divBdr>
            </w:div>
            <w:div w:id="1076249636">
              <w:marLeft w:val="0"/>
              <w:marRight w:val="0"/>
              <w:marTop w:val="0"/>
              <w:marBottom w:val="0"/>
              <w:divBdr>
                <w:top w:val="none" w:sz="0" w:space="0" w:color="auto"/>
                <w:left w:val="none" w:sz="0" w:space="0" w:color="auto"/>
                <w:bottom w:val="none" w:sz="0" w:space="0" w:color="auto"/>
                <w:right w:val="none" w:sz="0" w:space="0" w:color="auto"/>
              </w:divBdr>
            </w:div>
            <w:div w:id="1133332801">
              <w:marLeft w:val="0"/>
              <w:marRight w:val="0"/>
              <w:marTop w:val="0"/>
              <w:marBottom w:val="0"/>
              <w:divBdr>
                <w:top w:val="none" w:sz="0" w:space="0" w:color="auto"/>
                <w:left w:val="none" w:sz="0" w:space="0" w:color="auto"/>
                <w:bottom w:val="none" w:sz="0" w:space="0" w:color="auto"/>
                <w:right w:val="none" w:sz="0" w:space="0" w:color="auto"/>
              </w:divBdr>
            </w:div>
            <w:div w:id="1622686663">
              <w:marLeft w:val="0"/>
              <w:marRight w:val="0"/>
              <w:marTop w:val="0"/>
              <w:marBottom w:val="0"/>
              <w:divBdr>
                <w:top w:val="none" w:sz="0" w:space="0" w:color="auto"/>
                <w:left w:val="none" w:sz="0" w:space="0" w:color="auto"/>
                <w:bottom w:val="none" w:sz="0" w:space="0" w:color="auto"/>
                <w:right w:val="none" w:sz="0" w:space="0" w:color="auto"/>
              </w:divBdr>
            </w:div>
            <w:div w:id="1353074855">
              <w:marLeft w:val="0"/>
              <w:marRight w:val="0"/>
              <w:marTop w:val="0"/>
              <w:marBottom w:val="0"/>
              <w:divBdr>
                <w:top w:val="none" w:sz="0" w:space="0" w:color="auto"/>
                <w:left w:val="none" w:sz="0" w:space="0" w:color="auto"/>
                <w:bottom w:val="none" w:sz="0" w:space="0" w:color="auto"/>
                <w:right w:val="none" w:sz="0" w:space="0" w:color="auto"/>
              </w:divBdr>
            </w:div>
            <w:div w:id="1307585541">
              <w:marLeft w:val="0"/>
              <w:marRight w:val="0"/>
              <w:marTop w:val="0"/>
              <w:marBottom w:val="0"/>
              <w:divBdr>
                <w:top w:val="none" w:sz="0" w:space="0" w:color="auto"/>
                <w:left w:val="none" w:sz="0" w:space="0" w:color="auto"/>
                <w:bottom w:val="none" w:sz="0" w:space="0" w:color="auto"/>
                <w:right w:val="none" w:sz="0" w:space="0" w:color="auto"/>
              </w:divBdr>
            </w:div>
            <w:div w:id="1095780721">
              <w:marLeft w:val="0"/>
              <w:marRight w:val="0"/>
              <w:marTop w:val="0"/>
              <w:marBottom w:val="0"/>
              <w:divBdr>
                <w:top w:val="none" w:sz="0" w:space="0" w:color="auto"/>
                <w:left w:val="none" w:sz="0" w:space="0" w:color="auto"/>
                <w:bottom w:val="none" w:sz="0" w:space="0" w:color="auto"/>
                <w:right w:val="none" w:sz="0" w:space="0" w:color="auto"/>
              </w:divBdr>
            </w:div>
            <w:div w:id="166755889">
              <w:marLeft w:val="0"/>
              <w:marRight w:val="0"/>
              <w:marTop w:val="0"/>
              <w:marBottom w:val="0"/>
              <w:divBdr>
                <w:top w:val="none" w:sz="0" w:space="0" w:color="auto"/>
                <w:left w:val="none" w:sz="0" w:space="0" w:color="auto"/>
                <w:bottom w:val="none" w:sz="0" w:space="0" w:color="auto"/>
                <w:right w:val="none" w:sz="0" w:space="0" w:color="auto"/>
              </w:divBdr>
            </w:div>
            <w:div w:id="1276253354">
              <w:marLeft w:val="0"/>
              <w:marRight w:val="0"/>
              <w:marTop w:val="0"/>
              <w:marBottom w:val="0"/>
              <w:divBdr>
                <w:top w:val="none" w:sz="0" w:space="0" w:color="auto"/>
                <w:left w:val="none" w:sz="0" w:space="0" w:color="auto"/>
                <w:bottom w:val="none" w:sz="0" w:space="0" w:color="auto"/>
                <w:right w:val="none" w:sz="0" w:space="0" w:color="auto"/>
              </w:divBdr>
            </w:div>
            <w:div w:id="1106147638">
              <w:marLeft w:val="0"/>
              <w:marRight w:val="0"/>
              <w:marTop w:val="0"/>
              <w:marBottom w:val="0"/>
              <w:divBdr>
                <w:top w:val="none" w:sz="0" w:space="0" w:color="auto"/>
                <w:left w:val="none" w:sz="0" w:space="0" w:color="auto"/>
                <w:bottom w:val="none" w:sz="0" w:space="0" w:color="auto"/>
                <w:right w:val="none" w:sz="0" w:space="0" w:color="auto"/>
              </w:divBdr>
            </w:div>
            <w:div w:id="1226136761">
              <w:marLeft w:val="0"/>
              <w:marRight w:val="0"/>
              <w:marTop w:val="0"/>
              <w:marBottom w:val="0"/>
              <w:divBdr>
                <w:top w:val="none" w:sz="0" w:space="0" w:color="auto"/>
                <w:left w:val="none" w:sz="0" w:space="0" w:color="auto"/>
                <w:bottom w:val="none" w:sz="0" w:space="0" w:color="auto"/>
                <w:right w:val="none" w:sz="0" w:space="0" w:color="auto"/>
              </w:divBdr>
            </w:div>
            <w:div w:id="1262840203">
              <w:marLeft w:val="0"/>
              <w:marRight w:val="0"/>
              <w:marTop w:val="0"/>
              <w:marBottom w:val="0"/>
              <w:divBdr>
                <w:top w:val="none" w:sz="0" w:space="0" w:color="auto"/>
                <w:left w:val="none" w:sz="0" w:space="0" w:color="auto"/>
                <w:bottom w:val="none" w:sz="0" w:space="0" w:color="auto"/>
                <w:right w:val="none" w:sz="0" w:space="0" w:color="auto"/>
              </w:divBdr>
            </w:div>
            <w:div w:id="420882534">
              <w:marLeft w:val="0"/>
              <w:marRight w:val="0"/>
              <w:marTop w:val="0"/>
              <w:marBottom w:val="0"/>
              <w:divBdr>
                <w:top w:val="none" w:sz="0" w:space="0" w:color="auto"/>
                <w:left w:val="none" w:sz="0" w:space="0" w:color="auto"/>
                <w:bottom w:val="none" w:sz="0" w:space="0" w:color="auto"/>
                <w:right w:val="none" w:sz="0" w:space="0" w:color="auto"/>
              </w:divBdr>
            </w:div>
            <w:div w:id="1418331797">
              <w:marLeft w:val="0"/>
              <w:marRight w:val="0"/>
              <w:marTop w:val="0"/>
              <w:marBottom w:val="0"/>
              <w:divBdr>
                <w:top w:val="none" w:sz="0" w:space="0" w:color="auto"/>
                <w:left w:val="none" w:sz="0" w:space="0" w:color="auto"/>
                <w:bottom w:val="none" w:sz="0" w:space="0" w:color="auto"/>
                <w:right w:val="none" w:sz="0" w:space="0" w:color="auto"/>
              </w:divBdr>
            </w:div>
            <w:div w:id="2048293112">
              <w:marLeft w:val="0"/>
              <w:marRight w:val="0"/>
              <w:marTop w:val="0"/>
              <w:marBottom w:val="0"/>
              <w:divBdr>
                <w:top w:val="none" w:sz="0" w:space="0" w:color="auto"/>
                <w:left w:val="none" w:sz="0" w:space="0" w:color="auto"/>
                <w:bottom w:val="none" w:sz="0" w:space="0" w:color="auto"/>
                <w:right w:val="none" w:sz="0" w:space="0" w:color="auto"/>
              </w:divBdr>
            </w:div>
            <w:div w:id="1532911132">
              <w:marLeft w:val="0"/>
              <w:marRight w:val="0"/>
              <w:marTop w:val="0"/>
              <w:marBottom w:val="0"/>
              <w:divBdr>
                <w:top w:val="none" w:sz="0" w:space="0" w:color="auto"/>
                <w:left w:val="none" w:sz="0" w:space="0" w:color="auto"/>
                <w:bottom w:val="none" w:sz="0" w:space="0" w:color="auto"/>
                <w:right w:val="none" w:sz="0" w:space="0" w:color="auto"/>
              </w:divBdr>
            </w:div>
            <w:div w:id="1994408974">
              <w:marLeft w:val="0"/>
              <w:marRight w:val="0"/>
              <w:marTop w:val="0"/>
              <w:marBottom w:val="0"/>
              <w:divBdr>
                <w:top w:val="none" w:sz="0" w:space="0" w:color="auto"/>
                <w:left w:val="none" w:sz="0" w:space="0" w:color="auto"/>
                <w:bottom w:val="none" w:sz="0" w:space="0" w:color="auto"/>
                <w:right w:val="none" w:sz="0" w:space="0" w:color="auto"/>
              </w:divBdr>
            </w:div>
            <w:div w:id="1643804271">
              <w:marLeft w:val="0"/>
              <w:marRight w:val="0"/>
              <w:marTop w:val="0"/>
              <w:marBottom w:val="0"/>
              <w:divBdr>
                <w:top w:val="none" w:sz="0" w:space="0" w:color="auto"/>
                <w:left w:val="none" w:sz="0" w:space="0" w:color="auto"/>
                <w:bottom w:val="none" w:sz="0" w:space="0" w:color="auto"/>
                <w:right w:val="none" w:sz="0" w:space="0" w:color="auto"/>
              </w:divBdr>
            </w:div>
            <w:div w:id="444811117">
              <w:marLeft w:val="0"/>
              <w:marRight w:val="0"/>
              <w:marTop w:val="0"/>
              <w:marBottom w:val="0"/>
              <w:divBdr>
                <w:top w:val="none" w:sz="0" w:space="0" w:color="auto"/>
                <w:left w:val="none" w:sz="0" w:space="0" w:color="auto"/>
                <w:bottom w:val="none" w:sz="0" w:space="0" w:color="auto"/>
                <w:right w:val="none" w:sz="0" w:space="0" w:color="auto"/>
              </w:divBdr>
            </w:div>
            <w:div w:id="964041854">
              <w:marLeft w:val="0"/>
              <w:marRight w:val="0"/>
              <w:marTop w:val="0"/>
              <w:marBottom w:val="0"/>
              <w:divBdr>
                <w:top w:val="none" w:sz="0" w:space="0" w:color="auto"/>
                <w:left w:val="none" w:sz="0" w:space="0" w:color="auto"/>
                <w:bottom w:val="none" w:sz="0" w:space="0" w:color="auto"/>
                <w:right w:val="none" w:sz="0" w:space="0" w:color="auto"/>
              </w:divBdr>
            </w:div>
            <w:div w:id="662196608">
              <w:marLeft w:val="0"/>
              <w:marRight w:val="0"/>
              <w:marTop w:val="0"/>
              <w:marBottom w:val="0"/>
              <w:divBdr>
                <w:top w:val="none" w:sz="0" w:space="0" w:color="auto"/>
                <w:left w:val="none" w:sz="0" w:space="0" w:color="auto"/>
                <w:bottom w:val="none" w:sz="0" w:space="0" w:color="auto"/>
                <w:right w:val="none" w:sz="0" w:space="0" w:color="auto"/>
              </w:divBdr>
            </w:div>
            <w:div w:id="718827091">
              <w:marLeft w:val="0"/>
              <w:marRight w:val="0"/>
              <w:marTop w:val="0"/>
              <w:marBottom w:val="0"/>
              <w:divBdr>
                <w:top w:val="none" w:sz="0" w:space="0" w:color="auto"/>
                <w:left w:val="none" w:sz="0" w:space="0" w:color="auto"/>
                <w:bottom w:val="none" w:sz="0" w:space="0" w:color="auto"/>
                <w:right w:val="none" w:sz="0" w:space="0" w:color="auto"/>
              </w:divBdr>
            </w:div>
            <w:div w:id="509296926">
              <w:marLeft w:val="0"/>
              <w:marRight w:val="0"/>
              <w:marTop w:val="0"/>
              <w:marBottom w:val="0"/>
              <w:divBdr>
                <w:top w:val="none" w:sz="0" w:space="0" w:color="auto"/>
                <w:left w:val="none" w:sz="0" w:space="0" w:color="auto"/>
                <w:bottom w:val="none" w:sz="0" w:space="0" w:color="auto"/>
                <w:right w:val="none" w:sz="0" w:space="0" w:color="auto"/>
              </w:divBdr>
            </w:div>
            <w:div w:id="651445495">
              <w:marLeft w:val="0"/>
              <w:marRight w:val="0"/>
              <w:marTop w:val="0"/>
              <w:marBottom w:val="0"/>
              <w:divBdr>
                <w:top w:val="none" w:sz="0" w:space="0" w:color="auto"/>
                <w:left w:val="none" w:sz="0" w:space="0" w:color="auto"/>
                <w:bottom w:val="none" w:sz="0" w:space="0" w:color="auto"/>
                <w:right w:val="none" w:sz="0" w:space="0" w:color="auto"/>
              </w:divBdr>
            </w:div>
            <w:div w:id="1318191800">
              <w:marLeft w:val="0"/>
              <w:marRight w:val="0"/>
              <w:marTop w:val="0"/>
              <w:marBottom w:val="0"/>
              <w:divBdr>
                <w:top w:val="none" w:sz="0" w:space="0" w:color="auto"/>
                <w:left w:val="none" w:sz="0" w:space="0" w:color="auto"/>
                <w:bottom w:val="none" w:sz="0" w:space="0" w:color="auto"/>
                <w:right w:val="none" w:sz="0" w:space="0" w:color="auto"/>
              </w:divBdr>
            </w:div>
            <w:div w:id="1693451798">
              <w:marLeft w:val="0"/>
              <w:marRight w:val="0"/>
              <w:marTop w:val="0"/>
              <w:marBottom w:val="0"/>
              <w:divBdr>
                <w:top w:val="none" w:sz="0" w:space="0" w:color="auto"/>
                <w:left w:val="none" w:sz="0" w:space="0" w:color="auto"/>
                <w:bottom w:val="none" w:sz="0" w:space="0" w:color="auto"/>
                <w:right w:val="none" w:sz="0" w:space="0" w:color="auto"/>
              </w:divBdr>
            </w:div>
            <w:div w:id="2103720201">
              <w:marLeft w:val="0"/>
              <w:marRight w:val="0"/>
              <w:marTop w:val="0"/>
              <w:marBottom w:val="0"/>
              <w:divBdr>
                <w:top w:val="none" w:sz="0" w:space="0" w:color="auto"/>
                <w:left w:val="none" w:sz="0" w:space="0" w:color="auto"/>
                <w:bottom w:val="none" w:sz="0" w:space="0" w:color="auto"/>
                <w:right w:val="none" w:sz="0" w:space="0" w:color="auto"/>
              </w:divBdr>
            </w:div>
            <w:div w:id="671026793">
              <w:marLeft w:val="0"/>
              <w:marRight w:val="0"/>
              <w:marTop w:val="0"/>
              <w:marBottom w:val="0"/>
              <w:divBdr>
                <w:top w:val="none" w:sz="0" w:space="0" w:color="auto"/>
                <w:left w:val="none" w:sz="0" w:space="0" w:color="auto"/>
                <w:bottom w:val="none" w:sz="0" w:space="0" w:color="auto"/>
                <w:right w:val="none" w:sz="0" w:space="0" w:color="auto"/>
              </w:divBdr>
            </w:div>
            <w:div w:id="1463840570">
              <w:marLeft w:val="0"/>
              <w:marRight w:val="0"/>
              <w:marTop w:val="0"/>
              <w:marBottom w:val="0"/>
              <w:divBdr>
                <w:top w:val="none" w:sz="0" w:space="0" w:color="auto"/>
                <w:left w:val="none" w:sz="0" w:space="0" w:color="auto"/>
                <w:bottom w:val="none" w:sz="0" w:space="0" w:color="auto"/>
                <w:right w:val="none" w:sz="0" w:space="0" w:color="auto"/>
              </w:divBdr>
            </w:div>
            <w:div w:id="508132197">
              <w:marLeft w:val="0"/>
              <w:marRight w:val="0"/>
              <w:marTop w:val="0"/>
              <w:marBottom w:val="0"/>
              <w:divBdr>
                <w:top w:val="none" w:sz="0" w:space="0" w:color="auto"/>
                <w:left w:val="none" w:sz="0" w:space="0" w:color="auto"/>
                <w:bottom w:val="none" w:sz="0" w:space="0" w:color="auto"/>
                <w:right w:val="none" w:sz="0" w:space="0" w:color="auto"/>
              </w:divBdr>
            </w:div>
            <w:div w:id="20667260">
              <w:marLeft w:val="0"/>
              <w:marRight w:val="0"/>
              <w:marTop w:val="0"/>
              <w:marBottom w:val="0"/>
              <w:divBdr>
                <w:top w:val="none" w:sz="0" w:space="0" w:color="auto"/>
                <w:left w:val="none" w:sz="0" w:space="0" w:color="auto"/>
                <w:bottom w:val="none" w:sz="0" w:space="0" w:color="auto"/>
                <w:right w:val="none" w:sz="0" w:space="0" w:color="auto"/>
              </w:divBdr>
            </w:div>
            <w:div w:id="1285842750">
              <w:marLeft w:val="0"/>
              <w:marRight w:val="0"/>
              <w:marTop w:val="0"/>
              <w:marBottom w:val="0"/>
              <w:divBdr>
                <w:top w:val="none" w:sz="0" w:space="0" w:color="auto"/>
                <w:left w:val="none" w:sz="0" w:space="0" w:color="auto"/>
                <w:bottom w:val="none" w:sz="0" w:space="0" w:color="auto"/>
                <w:right w:val="none" w:sz="0" w:space="0" w:color="auto"/>
              </w:divBdr>
            </w:div>
            <w:div w:id="1332179508">
              <w:marLeft w:val="0"/>
              <w:marRight w:val="0"/>
              <w:marTop w:val="0"/>
              <w:marBottom w:val="0"/>
              <w:divBdr>
                <w:top w:val="none" w:sz="0" w:space="0" w:color="auto"/>
                <w:left w:val="none" w:sz="0" w:space="0" w:color="auto"/>
                <w:bottom w:val="none" w:sz="0" w:space="0" w:color="auto"/>
                <w:right w:val="none" w:sz="0" w:space="0" w:color="auto"/>
              </w:divBdr>
            </w:div>
            <w:div w:id="1848791049">
              <w:marLeft w:val="0"/>
              <w:marRight w:val="0"/>
              <w:marTop w:val="0"/>
              <w:marBottom w:val="0"/>
              <w:divBdr>
                <w:top w:val="none" w:sz="0" w:space="0" w:color="auto"/>
                <w:left w:val="none" w:sz="0" w:space="0" w:color="auto"/>
                <w:bottom w:val="none" w:sz="0" w:space="0" w:color="auto"/>
                <w:right w:val="none" w:sz="0" w:space="0" w:color="auto"/>
              </w:divBdr>
            </w:div>
            <w:div w:id="306132328">
              <w:marLeft w:val="0"/>
              <w:marRight w:val="0"/>
              <w:marTop w:val="0"/>
              <w:marBottom w:val="0"/>
              <w:divBdr>
                <w:top w:val="none" w:sz="0" w:space="0" w:color="auto"/>
                <w:left w:val="none" w:sz="0" w:space="0" w:color="auto"/>
                <w:bottom w:val="none" w:sz="0" w:space="0" w:color="auto"/>
                <w:right w:val="none" w:sz="0" w:space="0" w:color="auto"/>
              </w:divBdr>
            </w:div>
            <w:div w:id="1603294843">
              <w:marLeft w:val="0"/>
              <w:marRight w:val="0"/>
              <w:marTop w:val="0"/>
              <w:marBottom w:val="0"/>
              <w:divBdr>
                <w:top w:val="none" w:sz="0" w:space="0" w:color="auto"/>
                <w:left w:val="none" w:sz="0" w:space="0" w:color="auto"/>
                <w:bottom w:val="none" w:sz="0" w:space="0" w:color="auto"/>
                <w:right w:val="none" w:sz="0" w:space="0" w:color="auto"/>
              </w:divBdr>
            </w:div>
            <w:div w:id="1021980314">
              <w:marLeft w:val="0"/>
              <w:marRight w:val="0"/>
              <w:marTop w:val="0"/>
              <w:marBottom w:val="0"/>
              <w:divBdr>
                <w:top w:val="none" w:sz="0" w:space="0" w:color="auto"/>
                <w:left w:val="none" w:sz="0" w:space="0" w:color="auto"/>
                <w:bottom w:val="none" w:sz="0" w:space="0" w:color="auto"/>
                <w:right w:val="none" w:sz="0" w:space="0" w:color="auto"/>
              </w:divBdr>
            </w:div>
            <w:div w:id="1801217328">
              <w:marLeft w:val="0"/>
              <w:marRight w:val="0"/>
              <w:marTop w:val="0"/>
              <w:marBottom w:val="0"/>
              <w:divBdr>
                <w:top w:val="none" w:sz="0" w:space="0" w:color="auto"/>
                <w:left w:val="none" w:sz="0" w:space="0" w:color="auto"/>
                <w:bottom w:val="none" w:sz="0" w:space="0" w:color="auto"/>
                <w:right w:val="none" w:sz="0" w:space="0" w:color="auto"/>
              </w:divBdr>
            </w:div>
            <w:div w:id="86314409">
              <w:marLeft w:val="0"/>
              <w:marRight w:val="0"/>
              <w:marTop w:val="0"/>
              <w:marBottom w:val="0"/>
              <w:divBdr>
                <w:top w:val="none" w:sz="0" w:space="0" w:color="auto"/>
                <w:left w:val="none" w:sz="0" w:space="0" w:color="auto"/>
                <w:bottom w:val="none" w:sz="0" w:space="0" w:color="auto"/>
                <w:right w:val="none" w:sz="0" w:space="0" w:color="auto"/>
              </w:divBdr>
            </w:div>
            <w:div w:id="124273104">
              <w:marLeft w:val="0"/>
              <w:marRight w:val="0"/>
              <w:marTop w:val="0"/>
              <w:marBottom w:val="0"/>
              <w:divBdr>
                <w:top w:val="none" w:sz="0" w:space="0" w:color="auto"/>
                <w:left w:val="none" w:sz="0" w:space="0" w:color="auto"/>
                <w:bottom w:val="none" w:sz="0" w:space="0" w:color="auto"/>
                <w:right w:val="none" w:sz="0" w:space="0" w:color="auto"/>
              </w:divBdr>
            </w:div>
            <w:div w:id="1804618992">
              <w:marLeft w:val="0"/>
              <w:marRight w:val="0"/>
              <w:marTop w:val="0"/>
              <w:marBottom w:val="0"/>
              <w:divBdr>
                <w:top w:val="none" w:sz="0" w:space="0" w:color="auto"/>
                <w:left w:val="none" w:sz="0" w:space="0" w:color="auto"/>
                <w:bottom w:val="none" w:sz="0" w:space="0" w:color="auto"/>
                <w:right w:val="none" w:sz="0" w:space="0" w:color="auto"/>
              </w:divBdr>
            </w:div>
            <w:div w:id="1031298981">
              <w:marLeft w:val="0"/>
              <w:marRight w:val="0"/>
              <w:marTop w:val="0"/>
              <w:marBottom w:val="0"/>
              <w:divBdr>
                <w:top w:val="none" w:sz="0" w:space="0" w:color="auto"/>
                <w:left w:val="none" w:sz="0" w:space="0" w:color="auto"/>
                <w:bottom w:val="none" w:sz="0" w:space="0" w:color="auto"/>
                <w:right w:val="none" w:sz="0" w:space="0" w:color="auto"/>
              </w:divBdr>
            </w:div>
            <w:div w:id="1487434760">
              <w:marLeft w:val="0"/>
              <w:marRight w:val="0"/>
              <w:marTop w:val="0"/>
              <w:marBottom w:val="0"/>
              <w:divBdr>
                <w:top w:val="none" w:sz="0" w:space="0" w:color="auto"/>
                <w:left w:val="none" w:sz="0" w:space="0" w:color="auto"/>
                <w:bottom w:val="none" w:sz="0" w:space="0" w:color="auto"/>
                <w:right w:val="none" w:sz="0" w:space="0" w:color="auto"/>
              </w:divBdr>
            </w:div>
            <w:div w:id="1980302312">
              <w:marLeft w:val="0"/>
              <w:marRight w:val="0"/>
              <w:marTop w:val="0"/>
              <w:marBottom w:val="0"/>
              <w:divBdr>
                <w:top w:val="none" w:sz="0" w:space="0" w:color="auto"/>
                <w:left w:val="none" w:sz="0" w:space="0" w:color="auto"/>
                <w:bottom w:val="none" w:sz="0" w:space="0" w:color="auto"/>
                <w:right w:val="none" w:sz="0" w:space="0" w:color="auto"/>
              </w:divBdr>
            </w:div>
            <w:div w:id="1626887838">
              <w:marLeft w:val="0"/>
              <w:marRight w:val="0"/>
              <w:marTop w:val="0"/>
              <w:marBottom w:val="0"/>
              <w:divBdr>
                <w:top w:val="none" w:sz="0" w:space="0" w:color="auto"/>
                <w:left w:val="none" w:sz="0" w:space="0" w:color="auto"/>
                <w:bottom w:val="none" w:sz="0" w:space="0" w:color="auto"/>
                <w:right w:val="none" w:sz="0" w:space="0" w:color="auto"/>
              </w:divBdr>
            </w:div>
            <w:div w:id="15160831">
              <w:marLeft w:val="0"/>
              <w:marRight w:val="0"/>
              <w:marTop w:val="0"/>
              <w:marBottom w:val="0"/>
              <w:divBdr>
                <w:top w:val="none" w:sz="0" w:space="0" w:color="auto"/>
                <w:left w:val="none" w:sz="0" w:space="0" w:color="auto"/>
                <w:bottom w:val="none" w:sz="0" w:space="0" w:color="auto"/>
                <w:right w:val="none" w:sz="0" w:space="0" w:color="auto"/>
              </w:divBdr>
            </w:div>
            <w:div w:id="831220059">
              <w:marLeft w:val="0"/>
              <w:marRight w:val="0"/>
              <w:marTop w:val="0"/>
              <w:marBottom w:val="0"/>
              <w:divBdr>
                <w:top w:val="none" w:sz="0" w:space="0" w:color="auto"/>
                <w:left w:val="none" w:sz="0" w:space="0" w:color="auto"/>
                <w:bottom w:val="none" w:sz="0" w:space="0" w:color="auto"/>
                <w:right w:val="none" w:sz="0" w:space="0" w:color="auto"/>
              </w:divBdr>
            </w:div>
            <w:div w:id="1571573647">
              <w:marLeft w:val="0"/>
              <w:marRight w:val="0"/>
              <w:marTop w:val="0"/>
              <w:marBottom w:val="0"/>
              <w:divBdr>
                <w:top w:val="none" w:sz="0" w:space="0" w:color="auto"/>
                <w:left w:val="none" w:sz="0" w:space="0" w:color="auto"/>
                <w:bottom w:val="none" w:sz="0" w:space="0" w:color="auto"/>
                <w:right w:val="none" w:sz="0" w:space="0" w:color="auto"/>
              </w:divBdr>
            </w:div>
            <w:div w:id="1108043142">
              <w:marLeft w:val="0"/>
              <w:marRight w:val="0"/>
              <w:marTop w:val="0"/>
              <w:marBottom w:val="0"/>
              <w:divBdr>
                <w:top w:val="none" w:sz="0" w:space="0" w:color="auto"/>
                <w:left w:val="none" w:sz="0" w:space="0" w:color="auto"/>
                <w:bottom w:val="none" w:sz="0" w:space="0" w:color="auto"/>
                <w:right w:val="none" w:sz="0" w:space="0" w:color="auto"/>
              </w:divBdr>
            </w:div>
            <w:div w:id="1598371465">
              <w:marLeft w:val="0"/>
              <w:marRight w:val="0"/>
              <w:marTop w:val="0"/>
              <w:marBottom w:val="0"/>
              <w:divBdr>
                <w:top w:val="none" w:sz="0" w:space="0" w:color="auto"/>
                <w:left w:val="none" w:sz="0" w:space="0" w:color="auto"/>
                <w:bottom w:val="none" w:sz="0" w:space="0" w:color="auto"/>
                <w:right w:val="none" w:sz="0" w:space="0" w:color="auto"/>
              </w:divBdr>
            </w:div>
            <w:div w:id="1291399334">
              <w:marLeft w:val="0"/>
              <w:marRight w:val="0"/>
              <w:marTop w:val="0"/>
              <w:marBottom w:val="0"/>
              <w:divBdr>
                <w:top w:val="none" w:sz="0" w:space="0" w:color="auto"/>
                <w:left w:val="none" w:sz="0" w:space="0" w:color="auto"/>
                <w:bottom w:val="none" w:sz="0" w:space="0" w:color="auto"/>
                <w:right w:val="none" w:sz="0" w:space="0" w:color="auto"/>
              </w:divBdr>
            </w:div>
            <w:div w:id="1843201246">
              <w:marLeft w:val="0"/>
              <w:marRight w:val="0"/>
              <w:marTop w:val="0"/>
              <w:marBottom w:val="0"/>
              <w:divBdr>
                <w:top w:val="none" w:sz="0" w:space="0" w:color="auto"/>
                <w:left w:val="none" w:sz="0" w:space="0" w:color="auto"/>
                <w:bottom w:val="none" w:sz="0" w:space="0" w:color="auto"/>
                <w:right w:val="none" w:sz="0" w:space="0" w:color="auto"/>
              </w:divBdr>
            </w:div>
            <w:div w:id="1324044985">
              <w:marLeft w:val="0"/>
              <w:marRight w:val="0"/>
              <w:marTop w:val="0"/>
              <w:marBottom w:val="0"/>
              <w:divBdr>
                <w:top w:val="none" w:sz="0" w:space="0" w:color="auto"/>
                <w:left w:val="none" w:sz="0" w:space="0" w:color="auto"/>
                <w:bottom w:val="none" w:sz="0" w:space="0" w:color="auto"/>
                <w:right w:val="none" w:sz="0" w:space="0" w:color="auto"/>
              </w:divBdr>
            </w:div>
            <w:div w:id="879587074">
              <w:marLeft w:val="0"/>
              <w:marRight w:val="0"/>
              <w:marTop w:val="0"/>
              <w:marBottom w:val="0"/>
              <w:divBdr>
                <w:top w:val="none" w:sz="0" w:space="0" w:color="auto"/>
                <w:left w:val="none" w:sz="0" w:space="0" w:color="auto"/>
                <w:bottom w:val="none" w:sz="0" w:space="0" w:color="auto"/>
                <w:right w:val="none" w:sz="0" w:space="0" w:color="auto"/>
              </w:divBdr>
            </w:div>
            <w:div w:id="1245728463">
              <w:marLeft w:val="0"/>
              <w:marRight w:val="0"/>
              <w:marTop w:val="0"/>
              <w:marBottom w:val="0"/>
              <w:divBdr>
                <w:top w:val="none" w:sz="0" w:space="0" w:color="auto"/>
                <w:left w:val="none" w:sz="0" w:space="0" w:color="auto"/>
                <w:bottom w:val="none" w:sz="0" w:space="0" w:color="auto"/>
                <w:right w:val="none" w:sz="0" w:space="0" w:color="auto"/>
              </w:divBdr>
            </w:div>
            <w:div w:id="2024629448">
              <w:marLeft w:val="0"/>
              <w:marRight w:val="0"/>
              <w:marTop w:val="0"/>
              <w:marBottom w:val="0"/>
              <w:divBdr>
                <w:top w:val="none" w:sz="0" w:space="0" w:color="auto"/>
                <w:left w:val="none" w:sz="0" w:space="0" w:color="auto"/>
                <w:bottom w:val="none" w:sz="0" w:space="0" w:color="auto"/>
                <w:right w:val="none" w:sz="0" w:space="0" w:color="auto"/>
              </w:divBdr>
            </w:div>
            <w:div w:id="2091001421">
              <w:marLeft w:val="0"/>
              <w:marRight w:val="0"/>
              <w:marTop w:val="0"/>
              <w:marBottom w:val="0"/>
              <w:divBdr>
                <w:top w:val="none" w:sz="0" w:space="0" w:color="auto"/>
                <w:left w:val="none" w:sz="0" w:space="0" w:color="auto"/>
                <w:bottom w:val="none" w:sz="0" w:space="0" w:color="auto"/>
                <w:right w:val="none" w:sz="0" w:space="0" w:color="auto"/>
              </w:divBdr>
            </w:div>
            <w:div w:id="1555577193">
              <w:marLeft w:val="0"/>
              <w:marRight w:val="0"/>
              <w:marTop w:val="0"/>
              <w:marBottom w:val="0"/>
              <w:divBdr>
                <w:top w:val="none" w:sz="0" w:space="0" w:color="auto"/>
                <w:left w:val="none" w:sz="0" w:space="0" w:color="auto"/>
                <w:bottom w:val="none" w:sz="0" w:space="0" w:color="auto"/>
                <w:right w:val="none" w:sz="0" w:space="0" w:color="auto"/>
              </w:divBdr>
            </w:div>
            <w:div w:id="2112776690">
              <w:marLeft w:val="0"/>
              <w:marRight w:val="0"/>
              <w:marTop w:val="0"/>
              <w:marBottom w:val="0"/>
              <w:divBdr>
                <w:top w:val="none" w:sz="0" w:space="0" w:color="auto"/>
                <w:left w:val="none" w:sz="0" w:space="0" w:color="auto"/>
                <w:bottom w:val="none" w:sz="0" w:space="0" w:color="auto"/>
                <w:right w:val="none" w:sz="0" w:space="0" w:color="auto"/>
              </w:divBdr>
            </w:div>
            <w:div w:id="81806343">
              <w:marLeft w:val="0"/>
              <w:marRight w:val="0"/>
              <w:marTop w:val="0"/>
              <w:marBottom w:val="0"/>
              <w:divBdr>
                <w:top w:val="none" w:sz="0" w:space="0" w:color="auto"/>
                <w:left w:val="none" w:sz="0" w:space="0" w:color="auto"/>
                <w:bottom w:val="none" w:sz="0" w:space="0" w:color="auto"/>
                <w:right w:val="none" w:sz="0" w:space="0" w:color="auto"/>
              </w:divBdr>
            </w:div>
            <w:div w:id="1764570191">
              <w:marLeft w:val="0"/>
              <w:marRight w:val="0"/>
              <w:marTop w:val="0"/>
              <w:marBottom w:val="0"/>
              <w:divBdr>
                <w:top w:val="none" w:sz="0" w:space="0" w:color="auto"/>
                <w:left w:val="none" w:sz="0" w:space="0" w:color="auto"/>
                <w:bottom w:val="none" w:sz="0" w:space="0" w:color="auto"/>
                <w:right w:val="none" w:sz="0" w:space="0" w:color="auto"/>
              </w:divBdr>
            </w:div>
            <w:div w:id="1536229905">
              <w:marLeft w:val="0"/>
              <w:marRight w:val="0"/>
              <w:marTop w:val="0"/>
              <w:marBottom w:val="0"/>
              <w:divBdr>
                <w:top w:val="none" w:sz="0" w:space="0" w:color="auto"/>
                <w:left w:val="none" w:sz="0" w:space="0" w:color="auto"/>
                <w:bottom w:val="none" w:sz="0" w:space="0" w:color="auto"/>
                <w:right w:val="none" w:sz="0" w:space="0" w:color="auto"/>
              </w:divBdr>
            </w:div>
            <w:div w:id="1171532636">
              <w:marLeft w:val="0"/>
              <w:marRight w:val="0"/>
              <w:marTop w:val="0"/>
              <w:marBottom w:val="0"/>
              <w:divBdr>
                <w:top w:val="none" w:sz="0" w:space="0" w:color="auto"/>
                <w:left w:val="none" w:sz="0" w:space="0" w:color="auto"/>
                <w:bottom w:val="none" w:sz="0" w:space="0" w:color="auto"/>
                <w:right w:val="none" w:sz="0" w:space="0" w:color="auto"/>
              </w:divBdr>
            </w:div>
            <w:div w:id="2122914203">
              <w:marLeft w:val="0"/>
              <w:marRight w:val="0"/>
              <w:marTop w:val="0"/>
              <w:marBottom w:val="0"/>
              <w:divBdr>
                <w:top w:val="none" w:sz="0" w:space="0" w:color="auto"/>
                <w:left w:val="none" w:sz="0" w:space="0" w:color="auto"/>
                <w:bottom w:val="none" w:sz="0" w:space="0" w:color="auto"/>
                <w:right w:val="none" w:sz="0" w:space="0" w:color="auto"/>
              </w:divBdr>
            </w:div>
            <w:div w:id="1270239620">
              <w:marLeft w:val="0"/>
              <w:marRight w:val="0"/>
              <w:marTop w:val="0"/>
              <w:marBottom w:val="0"/>
              <w:divBdr>
                <w:top w:val="none" w:sz="0" w:space="0" w:color="auto"/>
                <w:left w:val="none" w:sz="0" w:space="0" w:color="auto"/>
                <w:bottom w:val="none" w:sz="0" w:space="0" w:color="auto"/>
                <w:right w:val="none" w:sz="0" w:space="0" w:color="auto"/>
              </w:divBdr>
            </w:div>
            <w:div w:id="15365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450">
      <w:bodyDiv w:val="1"/>
      <w:marLeft w:val="0"/>
      <w:marRight w:val="0"/>
      <w:marTop w:val="0"/>
      <w:marBottom w:val="0"/>
      <w:divBdr>
        <w:top w:val="none" w:sz="0" w:space="0" w:color="auto"/>
        <w:left w:val="none" w:sz="0" w:space="0" w:color="auto"/>
        <w:bottom w:val="none" w:sz="0" w:space="0" w:color="auto"/>
        <w:right w:val="none" w:sz="0" w:space="0" w:color="auto"/>
      </w:divBdr>
    </w:div>
    <w:div w:id="178083502">
      <w:bodyDiv w:val="1"/>
      <w:marLeft w:val="0"/>
      <w:marRight w:val="0"/>
      <w:marTop w:val="0"/>
      <w:marBottom w:val="0"/>
      <w:divBdr>
        <w:top w:val="none" w:sz="0" w:space="0" w:color="auto"/>
        <w:left w:val="none" w:sz="0" w:space="0" w:color="auto"/>
        <w:bottom w:val="none" w:sz="0" w:space="0" w:color="auto"/>
        <w:right w:val="none" w:sz="0" w:space="0" w:color="auto"/>
      </w:divBdr>
    </w:div>
    <w:div w:id="495999158">
      <w:bodyDiv w:val="1"/>
      <w:marLeft w:val="0"/>
      <w:marRight w:val="0"/>
      <w:marTop w:val="0"/>
      <w:marBottom w:val="0"/>
      <w:divBdr>
        <w:top w:val="none" w:sz="0" w:space="0" w:color="auto"/>
        <w:left w:val="none" w:sz="0" w:space="0" w:color="auto"/>
        <w:bottom w:val="none" w:sz="0" w:space="0" w:color="auto"/>
        <w:right w:val="none" w:sz="0" w:space="0" w:color="auto"/>
      </w:divBdr>
    </w:div>
    <w:div w:id="565798044">
      <w:bodyDiv w:val="1"/>
      <w:marLeft w:val="0"/>
      <w:marRight w:val="0"/>
      <w:marTop w:val="0"/>
      <w:marBottom w:val="0"/>
      <w:divBdr>
        <w:top w:val="none" w:sz="0" w:space="0" w:color="auto"/>
        <w:left w:val="none" w:sz="0" w:space="0" w:color="auto"/>
        <w:bottom w:val="none" w:sz="0" w:space="0" w:color="auto"/>
        <w:right w:val="none" w:sz="0" w:space="0" w:color="auto"/>
      </w:divBdr>
    </w:div>
    <w:div w:id="572354278">
      <w:bodyDiv w:val="1"/>
      <w:marLeft w:val="0"/>
      <w:marRight w:val="0"/>
      <w:marTop w:val="0"/>
      <w:marBottom w:val="0"/>
      <w:divBdr>
        <w:top w:val="none" w:sz="0" w:space="0" w:color="auto"/>
        <w:left w:val="none" w:sz="0" w:space="0" w:color="auto"/>
        <w:bottom w:val="none" w:sz="0" w:space="0" w:color="auto"/>
        <w:right w:val="none" w:sz="0" w:space="0" w:color="auto"/>
      </w:divBdr>
    </w:div>
    <w:div w:id="727218951">
      <w:bodyDiv w:val="1"/>
      <w:marLeft w:val="0"/>
      <w:marRight w:val="0"/>
      <w:marTop w:val="0"/>
      <w:marBottom w:val="0"/>
      <w:divBdr>
        <w:top w:val="none" w:sz="0" w:space="0" w:color="auto"/>
        <w:left w:val="none" w:sz="0" w:space="0" w:color="auto"/>
        <w:bottom w:val="none" w:sz="0" w:space="0" w:color="auto"/>
        <w:right w:val="none" w:sz="0" w:space="0" w:color="auto"/>
      </w:divBdr>
    </w:div>
    <w:div w:id="811561680">
      <w:bodyDiv w:val="1"/>
      <w:marLeft w:val="0"/>
      <w:marRight w:val="0"/>
      <w:marTop w:val="0"/>
      <w:marBottom w:val="0"/>
      <w:divBdr>
        <w:top w:val="none" w:sz="0" w:space="0" w:color="auto"/>
        <w:left w:val="none" w:sz="0" w:space="0" w:color="auto"/>
        <w:bottom w:val="none" w:sz="0" w:space="0" w:color="auto"/>
        <w:right w:val="none" w:sz="0" w:space="0" w:color="auto"/>
      </w:divBdr>
    </w:div>
    <w:div w:id="1043362460">
      <w:bodyDiv w:val="1"/>
      <w:marLeft w:val="0"/>
      <w:marRight w:val="0"/>
      <w:marTop w:val="0"/>
      <w:marBottom w:val="0"/>
      <w:divBdr>
        <w:top w:val="none" w:sz="0" w:space="0" w:color="auto"/>
        <w:left w:val="none" w:sz="0" w:space="0" w:color="auto"/>
        <w:bottom w:val="none" w:sz="0" w:space="0" w:color="auto"/>
        <w:right w:val="none" w:sz="0" w:space="0" w:color="auto"/>
      </w:divBdr>
    </w:div>
    <w:div w:id="1268539135">
      <w:bodyDiv w:val="1"/>
      <w:marLeft w:val="0"/>
      <w:marRight w:val="0"/>
      <w:marTop w:val="0"/>
      <w:marBottom w:val="0"/>
      <w:divBdr>
        <w:top w:val="none" w:sz="0" w:space="0" w:color="auto"/>
        <w:left w:val="none" w:sz="0" w:space="0" w:color="auto"/>
        <w:bottom w:val="none" w:sz="0" w:space="0" w:color="auto"/>
        <w:right w:val="none" w:sz="0" w:space="0" w:color="auto"/>
      </w:divBdr>
    </w:div>
    <w:div w:id="1337031643">
      <w:bodyDiv w:val="1"/>
      <w:marLeft w:val="0"/>
      <w:marRight w:val="0"/>
      <w:marTop w:val="0"/>
      <w:marBottom w:val="0"/>
      <w:divBdr>
        <w:top w:val="none" w:sz="0" w:space="0" w:color="auto"/>
        <w:left w:val="none" w:sz="0" w:space="0" w:color="auto"/>
        <w:bottom w:val="none" w:sz="0" w:space="0" w:color="auto"/>
        <w:right w:val="none" w:sz="0" w:space="0" w:color="auto"/>
      </w:divBdr>
    </w:div>
    <w:div w:id="1632517437">
      <w:bodyDiv w:val="1"/>
      <w:marLeft w:val="0"/>
      <w:marRight w:val="0"/>
      <w:marTop w:val="0"/>
      <w:marBottom w:val="0"/>
      <w:divBdr>
        <w:top w:val="none" w:sz="0" w:space="0" w:color="auto"/>
        <w:left w:val="none" w:sz="0" w:space="0" w:color="auto"/>
        <w:bottom w:val="none" w:sz="0" w:space="0" w:color="auto"/>
        <w:right w:val="none" w:sz="0" w:space="0" w:color="auto"/>
      </w:divBdr>
    </w:div>
    <w:div w:id="1755781799">
      <w:bodyDiv w:val="1"/>
      <w:marLeft w:val="0"/>
      <w:marRight w:val="0"/>
      <w:marTop w:val="0"/>
      <w:marBottom w:val="0"/>
      <w:divBdr>
        <w:top w:val="none" w:sz="0" w:space="0" w:color="auto"/>
        <w:left w:val="none" w:sz="0" w:space="0" w:color="auto"/>
        <w:bottom w:val="none" w:sz="0" w:space="0" w:color="auto"/>
        <w:right w:val="none" w:sz="0" w:space="0" w:color="auto"/>
      </w:divBdr>
    </w:div>
    <w:div w:id="2048138345">
      <w:bodyDiv w:val="1"/>
      <w:marLeft w:val="0"/>
      <w:marRight w:val="0"/>
      <w:marTop w:val="0"/>
      <w:marBottom w:val="0"/>
      <w:divBdr>
        <w:top w:val="none" w:sz="0" w:space="0" w:color="auto"/>
        <w:left w:val="none" w:sz="0" w:space="0" w:color="auto"/>
        <w:bottom w:val="none" w:sz="0" w:space="0" w:color="auto"/>
        <w:right w:val="none" w:sz="0" w:space="0" w:color="auto"/>
      </w:divBdr>
    </w:div>
    <w:div w:id="213779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paq\Desktop\Zig-zag\gacetilla_vr_diciembre_201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4D4B6B-A097-4BF0-881E-AFD9EA977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gacetilla_vr_diciembre_2014.dotx</Template>
  <TotalTime>0</TotalTime>
  <Pages>6</Pages>
  <Words>1355</Words>
  <Characters>7455</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Jimena Carrasco Mellado</cp:lastModifiedBy>
  <cp:revision>2</cp:revision>
  <cp:lastPrinted>2015-01-05T19:59:00Z</cp:lastPrinted>
  <dcterms:created xsi:type="dcterms:W3CDTF">2017-01-26T16:43:00Z</dcterms:created>
  <dcterms:modified xsi:type="dcterms:W3CDTF">2017-01-26T16:43:00Z</dcterms:modified>
</cp:coreProperties>
</file>