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9B3" w:rsidRDefault="00672AC2">
      <w:r>
        <w:rPr>
          <w:noProof/>
          <w:lang w:eastAsia="es-CL"/>
        </w:rPr>
        <w:drawing>
          <wp:inline distT="0" distB="0" distL="0" distR="0" wp14:anchorId="721244E0">
            <wp:extent cx="5474970" cy="731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87B" w:rsidRDefault="00AA787B" w:rsidP="00BF1D7F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</w:p>
    <w:p w:rsidR="00672AC2" w:rsidRDefault="000700F5" w:rsidP="00BF1D7F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>Novedad</w:t>
      </w:r>
      <w:r w:rsidR="001F6082">
        <w:rPr>
          <w:b/>
          <w:color w:val="323E4F" w:themeColor="text2" w:themeShade="BF"/>
          <w:sz w:val="52"/>
          <w:szCs w:val="52"/>
          <w:lang w:val="es-ES"/>
        </w:rPr>
        <w:t>es</w:t>
      </w:r>
      <w:r>
        <w:rPr>
          <w:b/>
          <w:color w:val="323E4F" w:themeColor="text2" w:themeShade="BF"/>
          <w:sz w:val="52"/>
          <w:szCs w:val="52"/>
          <w:lang w:val="es-ES"/>
        </w:rPr>
        <w:t xml:space="preserve"> Hoja de Lata</w:t>
      </w:r>
    </w:p>
    <w:p w:rsidR="001F6082" w:rsidRDefault="001F6082" w:rsidP="00BF1D7F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5597"/>
      </w:tblGrid>
      <w:tr w:rsidR="007602EE" w:rsidTr="007602EE">
        <w:trPr>
          <w:trHeight w:val="270"/>
        </w:trPr>
        <w:tc>
          <w:tcPr>
            <w:tcW w:w="3171" w:type="dxa"/>
          </w:tcPr>
          <w:p w:rsidR="007602EE" w:rsidRDefault="007602EE" w:rsidP="0022029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56B9640" wp14:editId="0B6FDADD">
                  <wp:extent cx="1924050" cy="280590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s islas de los pinos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244" cy="281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2" w:type="dxa"/>
          </w:tcPr>
          <w:p w:rsidR="007602EE" w:rsidRDefault="007602EE" w:rsidP="0022029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Las islas de los pinos</w:t>
            </w:r>
          </w:p>
          <w:p w:rsidR="007602EE" w:rsidRPr="00151AFE" w:rsidRDefault="007602EE" w:rsidP="0022029A">
            <w:pPr>
              <w:jc w:val="both"/>
              <w:rPr>
                <w:b/>
                <w:sz w:val="24"/>
                <w:szCs w:val="24"/>
              </w:rPr>
            </w:pPr>
            <w:r w:rsidRPr="007602EE">
              <w:rPr>
                <w:sz w:val="24"/>
                <w:szCs w:val="24"/>
              </w:rPr>
              <w:t>A</w:t>
            </w:r>
            <w:r w:rsidRPr="007602EE">
              <w:rPr>
                <w:sz w:val="24"/>
                <w:szCs w:val="24"/>
              </w:rPr>
              <w:t>utora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Marion </w:t>
            </w:r>
            <w:proofErr w:type="spellStart"/>
            <w:r>
              <w:rPr>
                <w:sz w:val="24"/>
                <w:szCs w:val="24"/>
              </w:rPr>
              <w:t>Poschmann</w:t>
            </w:r>
            <w:proofErr w:type="spellEnd"/>
          </w:p>
          <w:p w:rsidR="007602EE" w:rsidRPr="00B706F2" w:rsidRDefault="007602EE" w:rsidP="002202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Páginas: </w:t>
            </w:r>
            <w:r>
              <w:rPr>
                <w:sz w:val="24"/>
                <w:szCs w:val="24"/>
              </w:rPr>
              <w:t>192</w:t>
            </w:r>
          </w:p>
          <w:p w:rsidR="007602EE" w:rsidRDefault="007602EE" w:rsidP="002202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Formato: </w:t>
            </w:r>
            <w:r w:rsidR="005E67B3">
              <w:rPr>
                <w:sz w:val="24"/>
                <w:szCs w:val="24"/>
              </w:rPr>
              <w:t>21 x 15</w:t>
            </w:r>
            <w:r w:rsidRPr="009912C9">
              <w:rPr>
                <w:sz w:val="24"/>
                <w:szCs w:val="24"/>
              </w:rPr>
              <w:t xml:space="preserve"> cm</w:t>
            </w:r>
          </w:p>
          <w:p w:rsidR="007602EE" w:rsidRPr="00B706F2" w:rsidRDefault="007602EE" w:rsidP="002202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Cód. interno: </w:t>
            </w:r>
            <w:r w:rsidRPr="007602EE">
              <w:rPr>
                <w:sz w:val="24"/>
                <w:szCs w:val="24"/>
              </w:rPr>
              <w:t>31529</w:t>
            </w:r>
          </w:p>
          <w:p w:rsidR="007602EE" w:rsidRDefault="007602EE" w:rsidP="0022029A">
            <w:pPr>
              <w:jc w:val="both"/>
              <w:rPr>
                <w:sz w:val="24"/>
                <w:szCs w:val="24"/>
              </w:rPr>
            </w:pPr>
            <w:r w:rsidRPr="00B706F2">
              <w:rPr>
                <w:sz w:val="24"/>
                <w:szCs w:val="24"/>
              </w:rPr>
              <w:t xml:space="preserve">ISBN: </w:t>
            </w:r>
            <w:r w:rsidRPr="007602EE">
              <w:rPr>
                <w:sz w:val="24"/>
                <w:szCs w:val="24"/>
              </w:rPr>
              <w:t>9788416537440</w:t>
            </w:r>
          </w:p>
          <w:p w:rsidR="007602EE" w:rsidRPr="00B706F2" w:rsidRDefault="007602EE" w:rsidP="0022029A">
            <w:pPr>
              <w:jc w:val="both"/>
              <w:rPr>
                <w:sz w:val="24"/>
                <w:szCs w:val="24"/>
              </w:rPr>
            </w:pPr>
            <w:r w:rsidRPr="00B706F2">
              <w:rPr>
                <w:sz w:val="24"/>
                <w:szCs w:val="24"/>
              </w:rPr>
              <w:t xml:space="preserve">Precio: </w:t>
            </w:r>
            <w:r>
              <w:rPr>
                <w:sz w:val="24"/>
                <w:szCs w:val="24"/>
              </w:rPr>
              <w:t>$18.</w:t>
            </w:r>
            <w:r w:rsidRPr="007602EE">
              <w:rPr>
                <w:sz w:val="24"/>
                <w:szCs w:val="24"/>
              </w:rPr>
              <w:t>479</w:t>
            </w:r>
            <w:r>
              <w:rPr>
                <w:sz w:val="24"/>
                <w:szCs w:val="24"/>
              </w:rPr>
              <w:t>+ IVA</w:t>
            </w:r>
          </w:p>
          <w:p w:rsidR="007602EE" w:rsidRPr="00B706F2" w:rsidRDefault="007602EE" w:rsidP="0022029A">
            <w:pPr>
              <w:ind w:left="2124" w:firstLine="708"/>
              <w:jc w:val="both"/>
              <w:rPr>
                <w:sz w:val="24"/>
                <w:szCs w:val="24"/>
              </w:rPr>
            </w:pPr>
          </w:p>
          <w:p w:rsidR="007602EE" w:rsidRDefault="007602EE" w:rsidP="0022029A">
            <w:pPr>
              <w:jc w:val="both"/>
              <w:rPr>
                <w:sz w:val="24"/>
                <w:szCs w:val="24"/>
              </w:rPr>
            </w:pPr>
          </w:p>
        </w:tc>
      </w:tr>
    </w:tbl>
    <w:p w:rsidR="007602EE" w:rsidRPr="00AA787B" w:rsidRDefault="007602EE" w:rsidP="007602EE">
      <w:pPr>
        <w:spacing w:after="0"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7602EE" w:rsidRPr="005E67B3" w:rsidRDefault="007602EE" w:rsidP="007602EE">
      <w:pPr>
        <w:jc w:val="both"/>
        <w:rPr>
          <w:sz w:val="24"/>
          <w:szCs w:val="24"/>
        </w:rPr>
      </w:pPr>
      <w:r w:rsidRPr="007602EE">
        <w:rPr>
          <w:sz w:val="24"/>
          <w:szCs w:val="24"/>
        </w:rPr>
        <w:t xml:space="preserve">Gilbert </w:t>
      </w:r>
      <w:proofErr w:type="spellStart"/>
      <w:r w:rsidRPr="007602EE">
        <w:rPr>
          <w:sz w:val="24"/>
          <w:szCs w:val="24"/>
        </w:rPr>
        <w:t>Silvester</w:t>
      </w:r>
      <w:proofErr w:type="spellEnd"/>
      <w:r w:rsidRPr="007602EE">
        <w:rPr>
          <w:sz w:val="24"/>
          <w:szCs w:val="24"/>
        </w:rPr>
        <w:t xml:space="preserve">, un profesor universitario que investiga el imaginario de las barbas en la historia del cine, sueña una noche que su mujer le engaña. En un arrebato irracional, abandona su casa y se sube al primer avión disponible, rumbo a Japón. ¿Qué se le ha perdido a él, un cafetero empedernido y amante del pragmatismo occidental, en el país del té y del misterio? Poco tiempo tiene de pensar en ello, pues enseguida conoce a </w:t>
      </w:r>
      <w:proofErr w:type="spellStart"/>
      <w:r w:rsidRPr="007602EE">
        <w:rPr>
          <w:sz w:val="24"/>
          <w:szCs w:val="24"/>
        </w:rPr>
        <w:t>Yosa</w:t>
      </w:r>
      <w:proofErr w:type="spellEnd"/>
      <w:r w:rsidRPr="007602EE">
        <w:rPr>
          <w:sz w:val="24"/>
          <w:szCs w:val="24"/>
        </w:rPr>
        <w:t xml:space="preserve"> </w:t>
      </w:r>
      <w:proofErr w:type="spellStart"/>
      <w:r w:rsidRPr="007602EE">
        <w:rPr>
          <w:sz w:val="24"/>
          <w:szCs w:val="24"/>
        </w:rPr>
        <w:t>Tamagotchi</w:t>
      </w:r>
      <w:proofErr w:type="spellEnd"/>
      <w:r w:rsidRPr="007602EE">
        <w:rPr>
          <w:sz w:val="24"/>
          <w:szCs w:val="24"/>
        </w:rPr>
        <w:t xml:space="preserve">, un estrafalario estudiante que, con su inseparable Manual completo del </w:t>
      </w:r>
      <w:proofErr w:type="spellStart"/>
      <w:r w:rsidRPr="007602EE">
        <w:rPr>
          <w:sz w:val="24"/>
          <w:szCs w:val="24"/>
        </w:rPr>
        <w:t>suicidiobajo</w:t>
      </w:r>
      <w:proofErr w:type="spellEnd"/>
      <w:r w:rsidRPr="007602EE">
        <w:rPr>
          <w:sz w:val="24"/>
          <w:szCs w:val="24"/>
        </w:rPr>
        <w:t xml:space="preserve"> el brazo, va en busca del lugar ideal para acabar con su insustancial vida. Incapaz de abandonarlo a su suerte, Gilbert decide acompañar a </w:t>
      </w:r>
      <w:proofErr w:type="spellStart"/>
      <w:r w:rsidRPr="007602EE">
        <w:rPr>
          <w:sz w:val="24"/>
          <w:szCs w:val="24"/>
        </w:rPr>
        <w:t>Yosa</w:t>
      </w:r>
      <w:proofErr w:type="spellEnd"/>
      <w:r w:rsidRPr="007602EE">
        <w:rPr>
          <w:sz w:val="24"/>
          <w:szCs w:val="24"/>
        </w:rPr>
        <w:t xml:space="preserve"> en su funesto </w:t>
      </w:r>
      <w:r w:rsidRPr="005E67B3">
        <w:rPr>
          <w:sz w:val="24"/>
          <w:szCs w:val="24"/>
        </w:rPr>
        <w:t xml:space="preserve">peregrinaje, al tiempo que propone desdoblar el viaje y seguir la senda de los cuadernos de </w:t>
      </w:r>
      <w:proofErr w:type="spellStart"/>
      <w:r w:rsidRPr="005E67B3">
        <w:rPr>
          <w:sz w:val="24"/>
          <w:szCs w:val="24"/>
        </w:rPr>
        <w:t>Bashô</w:t>
      </w:r>
      <w:proofErr w:type="spellEnd"/>
      <w:r w:rsidRPr="005E67B3">
        <w:rPr>
          <w:sz w:val="24"/>
          <w:szCs w:val="24"/>
        </w:rPr>
        <w:t xml:space="preserve">, el célebre poeta de haikus, para ver brillar la luna sobre los pinos de </w:t>
      </w:r>
      <w:proofErr w:type="spellStart"/>
      <w:r w:rsidRPr="005E67B3">
        <w:rPr>
          <w:sz w:val="24"/>
          <w:szCs w:val="24"/>
        </w:rPr>
        <w:t>Mastushima</w:t>
      </w:r>
      <w:proofErr w:type="spellEnd"/>
      <w:r w:rsidRPr="005E67B3">
        <w:rPr>
          <w:sz w:val="24"/>
          <w:szCs w:val="24"/>
        </w:rPr>
        <w:t>.</w:t>
      </w:r>
    </w:p>
    <w:p w:rsidR="007602EE" w:rsidRPr="005E67B3" w:rsidRDefault="007602EE" w:rsidP="007602EE">
      <w:pPr>
        <w:jc w:val="both"/>
        <w:rPr>
          <w:b/>
          <w:sz w:val="52"/>
          <w:szCs w:val="52"/>
          <w:lang w:val="es-ES"/>
        </w:rPr>
      </w:pPr>
      <w:r w:rsidRPr="005E67B3">
        <w:rPr>
          <w:sz w:val="24"/>
          <w:szCs w:val="24"/>
        </w:rPr>
        <w:t>Las islas de los pinos es una aventura luminosa y profundamente poética, salpicada de toques fantásticos y grotescos, sobre el fracaso, la deserción y el abandono de certezas.</w:t>
      </w:r>
    </w:p>
    <w:p w:rsidR="005E67B3" w:rsidRDefault="005E67B3" w:rsidP="001F6082">
      <w:pPr>
        <w:spacing w:after="0" w:line="240" w:lineRule="auto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color w:val="323E4F" w:themeColor="text2" w:themeShade="BF"/>
          <w:sz w:val="52"/>
          <w:szCs w:val="52"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2456ED9F" wp14:editId="35E6A02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96850" cy="2724150"/>
            <wp:effectExtent l="0" t="0" r="825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 don de las piedr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El don de las piedras</w:t>
      </w:r>
    </w:p>
    <w:p w:rsidR="005E67B3" w:rsidRPr="00151AFE" w:rsidRDefault="005E67B3" w:rsidP="005E67B3">
      <w:pPr>
        <w:spacing w:after="0"/>
        <w:jc w:val="both"/>
        <w:rPr>
          <w:b/>
          <w:sz w:val="24"/>
          <w:szCs w:val="24"/>
        </w:rPr>
      </w:pPr>
      <w:r w:rsidRPr="007602EE">
        <w:rPr>
          <w:sz w:val="24"/>
          <w:szCs w:val="24"/>
        </w:rPr>
        <w:t>A</w:t>
      </w:r>
      <w:r>
        <w:rPr>
          <w:sz w:val="24"/>
          <w:szCs w:val="24"/>
        </w:rPr>
        <w:t xml:space="preserve">utor: </w:t>
      </w:r>
      <w:proofErr w:type="spellStart"/>
      <w:r>
        <w:rPr>
          <w:sz w:val="24"/>
          <w:szCs w:val="24"/>
        </w:rPr>
        <w:t>Jim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Crace</w:t>
      </w:r>
      <w:proofErr w:type="spellEnd"/>
    </w:p>
    <w:p w:rsidR="005E67B3" w:rsidRPr="00B706F2" w:rsidRDefault="005E67B3" w:rsidP="005E67B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>
        <w:rPr>
          <w:sz w:val="24"/>
          <w:szCs w:val="24"/>
        </w:rPr>
        <w:t>240</w:t>
      </w:r>
    </w:p>
    <w:p w:rsidR="005E67B3" w:rsidRDefault="005E67B3" w:rsidP="005E67B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</w:t>
      </w:r>
      <w:r w:rsidRPr="009912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21 x 15 </w:t>
      </w:r>
      <w:r w:rsidRPr="009912C9">
        <w:rPr>
          <w:sz w:val="24"/>
          <w:szCs w:val="24"/>
        </w:rPr>
        <w:t>cm</w:t>
      </w:r>
    </w:p>
    <w:p w:rsidR="005E67B3" w:rsidRPr="00B706F2" w:rsidRDefault="005E67B3" w:rsidP="005E67B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5E67B3">
        <w:rPr>
          <w:sz w:val="24"/>
          <w:szCs w:val="24"/>
        </w:rPr>
        <w:t>31530</w:t>
      </w:r>
    </w:p>
    <w:p w:rsidR="005E67B3" w:rsidRDefault="005E67B3" w:rsidP="005E67B3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5E67B3">
        <w:rPr>
          <w:sz w:val="24"/>
          <w:szCs w:val="24"/>
        </w:rPr>
        <w:t>9788416537464</w:t>
      </w:r>
    </w:p>
    <w:p w:rsidR="005E67B3" w:rsidRPr="00B706F2" w:rsidRDefault="005E67B3" w:rsidP="005E67B3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>
        <w:rPr>
          <w:sz w:val="24"/>
          <w:szCs w:val="24"/>
        </w:rPr>
        <w:t>$18.</w:t>
      </w:r>
      <w:r w:rsidRPr="007602EE">
        <w:rPr>
          <w:sz w:val="24"/>
          <w:szCs w:val="24"/>
        </w:rPr>
        <w:t>479</w:t>
      </w:r>
      <w:r>
        <w:rPr>
          <w:sz w:val="24"/>
          <w:szCs w:val="24"/>
        </w:rPr>
        <w:t>+ IVA</w:t>
      </w:r>
    </w:p>
    <w:p w:rsidR="005E67B3" w:rsidRDefault="005E67B3" w:rsidP="00EB3E05">
      <w:pPr>
        <w:spacing w:after="0" w:line="240" w:lineRule="auto"/>
        <w:jc w:val="both"/>
        <w:rPr>
          <w:b/>
          <w:color w:val="323E4F" w:themeColor="text2" w:themeShade="BF"/>
          <w:sz w:val="52"/>
          <w:szCs w:val="52"/>
          <w:lang w:val="es-ES"/>
        </w:rPr>
      </w:pPr>
    </w:p>
    <w:p w:rsidR="005E67B3" w:rsidRDefault="005E67B3" w:rsidP="00EB3E05">
      <w:pPr>
        <w:spacing w:after="0" w:line="240" w:lineRule="auto"/>
        <w:jc w:val="both"/>
        <w:rPr>
          <w:b/>
          <w:color w:val="323E4F" w:themeColor="text2" w:themeShade="BF"/>
          <w:sz w:val="52"/>
          <w:szCs w:val="52"/>
          <w:lang w:val="es-ES"/>
        </w:rPr>
      </w:pPr>
    </w:p>
    <w:p w:rsidR="005E67B3" w:rsidRDefault="005E67B3" w:rsidP="00EB3E05">
      <w:pPr>
        <w:spacing w:after="0" w:line="240" w:lineRule="auto"/>
        <w:jc w:val="both"/>
        <w:rPr>
          <w:b/>
          <w:color w:val="323E4F" w:themeColor="text2" w:themeShade="BF"/>
          <w:sz w:val="52"/>
          <w:szCs w:val="52"/>
          <w:lang w:val="es-ES"/>
        </w:rPr>
      </w:pPr>
    </w:p>
    <w:p w:rsidR="005E67B3" w:rsidRDefault="005E67B3" w:rsidP="00EB3E05">
      <w:pPr>
        <w:spacing w:after="0" w:line="240" w:lineRule="auto"/>
        <w:jc w:val="both"/>
        <w:rPr>
          <w:b/>
          <w:color w:val="323E4F" w:themeColor="text2" w:themeShade="BF"/>
          <w:sz w:val="52"/>
          <w:szCs w:val="52"/>
          <w:lang w:val="es-ES"/>
        </w:rPr>
      </w:pPr>
    </w:p>
    <w:p w:rsidR="005E67B3" w:rsidRPr="005E67B3" w:rsidRDefault="005E67B3" w:rsidP="005E67B3">
      <w:pPr>
        <w:spacing w:after="0" w:line="240" w:lineRule="auto"/>
        <w:jc w:val="both"/>
        <w:rPr>
          <w:sz w:val="24"/>
          <w:szCs w:val="52"/>
          <w:lang w:val="es-ES"/>
        </w:rPr>
      </w:pPr>
      <w:r w:rsidRPr="005E67B3">
        <w:rPr>
          <w:sz w:val="24"/>
          <w:szCs w:val="52"/>
          <w:lang w:val="es-ES"/>
        </w:rPr>
        <w:t>Una aldea al borde del mar a finales del Paleolítico Superior. Allí trabajan los artesanos más hábiles, los mejores talladores de sílex, ajenos por completo a la inminente amenaza del bronce. Canteros orgullosos de su oficio como Laurel, capaz de reproducir en piedra la belleza y la textura de las hojas de los árboles.</w:t>
      </w:r>
    </w:p>
    <w:p w:rsidR="005E67B3" w:rsidRPr="005E67B3" w:rsidRDefault="005E67B3" w:rsidP="005E67B3">
      <w:pPr>
        <w:spacing w:after="0" w:line="240" w:lineRule="auto"/>
        <w:jc w:val="both"/>
        <w:rPr>
          <w:sz w:val="24"/>
          <w:szCs w:val="52"/>
          <w:lang w:val="es-ES"/>
        </w:rPr>
      </w:pPr>
    </w:p>
    <w:p w:rsidR="005E67B3" w:rsidRPr="005E67B3" w:rsidRDefault="005E67B3" w:rsidP="005E67B3">
      <w:pPr>
        <w:spacing w:after="0" w:line="240" w:lineRule="auto"/>
        <w:jc w:val="both"/>
        <w:rPr>
          <w:sz w:val="24"/>
          <w:szCs w:val="52"/>
          <w:lang w:val="es-ES"/>
        </w:rPr>
      </w:pPr>
      <w:r w:rsidRPr="005E67B3">
        <w:rPr>
          <w:sz w:val="24"/>
          <w:szCs w:val="52"/>
          <w:lang w:val="es-ES"/>
        </w:rPr>
        <w:t>Un día el lugar es asaltado por un grupo de jinetes pendencieros. Una flecha envenenada está a punto de matar al protagonista de esta historia, un crío sin nombre. Las heridas causadas obligarán a amputarle el brazo derecho, convirtiéndolo en un ser inútil para la comunidad. Ignorado por los suyos, nuestro joven protagonista se aventurará más allá de los límites del poblado y conocerá a Liebre, una mujer solitaria con una hija a su cargo, que acabará viviendo en la aldea y pasará a ser el centro de su nueva vida.</w:t>
      </w:r>
    </w:p>
    <w:p w:rsidR="005E67B3" w:rsidRPr="005E67B3" w:rsidRDefault="005E67B3" w:rsidP="005E67B3">
      <w:pPr>
        <w:spacing w:after="0" w:line="240" w:lineRule="auto"/>
        <w:jc w:val="both"/>
        <w:rPr>
          <w:sz w:val="24"/>
          <w:szCs w:val="52"/>
          <w:lang w:val="es-ES"/>
        </w:rPr>
      </w:pPr>
    </w:p>
    <w:p w:rsidR="005E67B3" w:rsidRPr="005E67B3" w:rsidRDefault="005E67B3" w:rsidP="005E67B3">
      <w:pPr>
        <w:spacing w:after="0" w:line="240" w:lineRule="auto"/>
        <w:jc w:val="both"/>
        <w:rPr>
          <w:sz w:val="24"/>
          <w:szCs w:val="52"/>
          <w:lang w:val="es-ES"/>
        </w:rPr>
      </w:pPr>
      <w:r w:rsidRPr="005E67B3">
        <w:rPr>
          <w:sz w:val="24"/>
          <w:szCs w:val="52"/>
          <w:lang w:val="es-ES"/>
        </w:rPr>
        <w:t>En sus muchas idas y venidas, el chico narrará lo que ha visto fuera y, como un encantador de serpientes, embelesará a niños y mayores con sus historias de barcos cargados de mujeres perfumadas, esqueletos de ballenas o navegantes rumbo al Sol. Él, que ha perdido el don de las piedras, descubrirá en su lugar el poderoso don de las palabras.</w:t>
      </w:r>
    </w:p>
    <w:p w:rsidR="005E67B3" w:rsidRDefault="005E67B3" w:rsidP="00EB3E05">
      <w:pPr>
        <w:spacing w:after="0" w:line="240" w:lineRule="auto"/>
        <w:jc w:val="both"/>
        <w:rPr>
          <w:b/>
          <w:color w:val="323E4F" w:themeColor="text2" w:themeShade="BF"/>
          <w:sz w:val="52"/>
          <w:szCs w:val="52"/>
          <w:lang w:val="es-ES"/>
        </w:rPr>
      </w:pPr>
    </w:p>
    <w:p w:rsidR="005E67B3" w:rsidRPr="00B706F2" w:rsidRDefault="005E67B3" w:rsidP="00EB3E05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5672"/>
      </w:tblGrid>
      <w:tr w:rsidR="00D97248" w:rsidTr="005732BF">
        <w:trPr>
          <w:trHeight w:val="270"/>
        </w:trPr>
        <w:tc>
          <w:tcPr>
            <w:tcW w:w="2982" w:type="dxa"/>
          </w:tcPr>
          <w:p w:rsidR="00D97248" w:rsidRDefault="000700F5" w:rsidP="00151AFE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>
                  <wp:extent cx="1876425" cy="2736453"/>
                  <wp:effectExtent l="0" t="0" r="0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ugitiv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48" cy="275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</w:tcPr>
          <w:p w:rsidR="00BF1D7F" w:rsidRDefault="009912C9" w:rsidP="00D9724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  <w:r w:rsidR="000700F5">
              <w:rPr>
                <w:b/>
                <w:sz w:val="24"/>
                <w:szCs w:val="24"/>
              </w:rPr>
              <w:t>ugitiva y reina</w:t>
            </w:r>
          </w:p>
          <w:p w:rsidR="00D97248" w:rsidRPr="00151AFE" w:rsidRDefault="000700F5" w:rsidP="00D97248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Autora: </w:t>
            </w:r>
            <w:proofErr w:type="spellStart"/>
            <w:r>
              <w:rPr>
                <w:sz w:val="24"/>
                <w:szCs w:val="24"/>
              </w:rPr>
              <w:t>Violaine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Huisman</w:t>
            </w:r>
            <w:proofErr w:type="spellEnd"/>
          </w:p>
          <w:p w:rsidR="00D97248" w:rsidRPr="00B706F2" w:rsidRDefault="009912C9" w:rsidP="00D972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Páginas: </w:t>
            </w:r>
            <w:r w:rsidR="000700F5">
              <w:rPr>
                <w:sz w:val="24"/>
                <w:szCs w:val="24"/>
              </w:rPr>
              <w:t>240</w:t>
            </w:r>
          </w:p>
          <w:p w:rsidR="00D97248" w:rsidRDefault="009912C9" w:rsidP="00D972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Formato: </w:t>
            </w:r>
            <w:r w:rsidR="00C86130">
              <w:rPr>
                <w:sz w:val="24"/>
                <w:szCs w:val="24"/>
              </w:rPr>
              <w:t>21 x 15</w:t>
            </w:r>
            <w:r w:rsidRPr="009912C9">
              <w:rPr>
                <w:sz w:val="24"/>
                <w:szCs w:val="24"/>
              </w:rPr>
              <w:t xml:space="preserve"> cm</w:t>
            </w:r>
          </w:p>
          <w:p w:rsidR="00D97248" w:rsidRPr="00B706F2" w:rsidRDefault="00BF1D7F" w:rsidP="00D972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Cód. interno: </w:t>
            </w:r>
            <w:r w:rsidR="00103475" w:rsidRPr="00103475">
              <w:rPr>
                <w:sz w:val="24"/>
                <w:szCs w:val="24"/>
              </w:rPr>
              <w:t>31528</w:t>
            </w:r>
          </w:p>
          <w:p w:rsidR="00BF1D7F" w:rsidRDefault="00D97248" w:rsidP="00D97248">
            <w:pPr>
              <w:jc w:val="both"/>
              <w:rPr>
                <w:sz w:val="24"/>
                <w:szCs w:val="24"/>
              </w:rPr>
            </w:pPr>
            <w:r w:rsidRPr="00B706F2">
              <w:rPr>
                <w:sz w:val="24"/>
                <w:szCs w:val="24"/>
              </w:rPr>
              <w:t xml:space="preserve">ISBN: </w:t>
            </w:r>
            <w:r w:rsidR="00103475" w:rsidRPr="00103475">
              <w:rPr>
                <w:sz w:val="24"/>
                <w:szCs w:val="24"/>
              </w:rPr>
              <w:t>9788416537433</w:t>
            </w:r>
          </w:p>
          <w:p w:rsidR="00D97248" w:rsidRPr="00B706F2" w:rsidRDefault="00D97248" w:rsidP="00D97248">
            <w:pPr>
              <w:jc w:val="both"/>
              <w:rPr>
                <w:sz w:val="24"/>
                <w:szCs w:val="24"/>
              </w:rPr>
            </w:pPr>
            <w:r w:rsidRPr="00B706F2">
              <w:rPr>
                <w:sz w:val="24"/>
                <w:szCs w:val="24"/>
              </w:rPr>
              <w:t xml:space="preserve">Precio: </w:t>
            </w:r>
            <w:r w:rsidR="00B16B08">
              <w:rPr>
                <w:sz w:val="24"/>
                <w:szCs w:val="24"/>
              </w:rPr>
              <w:t>$</w:t>
            </w:r>
            <w:r w:rsidR="00B16B08" w:rsidRPr="00B16B08">
              <w:rPr>
                <w:sz w:val="24"/>
                <w:szCs w:val="24"/>
              </w:rPr>
              <w:t>18.479</w:t>
            </w:r>
            <w:r w:rsidR="00B16B08">
              <w:rPr>
                <w:sz w:val="24"/>
                <w:szCs w:val="24"/>
              </w:rPr>
              <w:t xml:space="preserve"> + IVA</w:t>
            </w:r>
          </w:p>
          <w:p w:rsidR="00D97248" w:rsidRPr="00B706F2" w:rsidRDefault="00D97248" w:rsidP="00D97248">
            <w:pPr>
              <w:ind w:left="2124" w:firstLine="708"/>
              <w:jc w:val="both"/>
              <w:rPr>
                <w:sz w:val="24"/>
                <w:szCs w:val="24"/>
              </w:rPr>
            </w:pPr>
          </w:p>
          <w:p w:rsidR="00D97248" w:rsidRDefault="00D97248" w:rsidP="00151AFE">
            <w:pPr>
              <w:jc w:val="both"/>
              <w:rPr>
                <w:sz w:val="24"/>
                <w:szCs w:val="24"/>
              </w:rPr>
            </w:pPr>
          </w:p>
        </w:tc>
      </w:tr>
    </w:tbl>
    <w:p w:rsidR="00151AFE" w:rsidRPr="00AA787B" w:rsidRDefault="00151AFE" w:rsidP="00AA787B">
      <w:pPr>
        <w:spacing w:after="0" w:line="24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0700F5" w:rsidRPr="000700F5" w:rsidRDefault="000700F5" w:rsidP="000700F5">
      <w:pPr>
        <w:spacing w:after="0" w:line="240" w:lineRule="auto"/>
        <w:jc w:val="both"/>
        <w:rPr>
          <w:sz w:val="24"/>
          <w:szCs w:val="24"/>
        </w:rPr>
      </w:pPr>
      <w:r w:rsidRPr="000700F5">
        <w:rPr>
          <w:sz w:val="24"/>
          <w:szCs w:val="24"/>
        </w:rPr>
        <w:t xml:space="preserve">«Mamá tenía en los labios aquel perfume a muerte cuando venía a arroparme por las noches. Mamá nunca ocultó a sus amantes, y el desfile permanente de especímenes improbables le daba a nuestra casa un aire de barraca de feria. Mamá no podía evitar liarla parda por donde quiera que fuese. Era como </w:t>
      </w:r>
      <w:proofErr w:type="spellStart"/>
      <w:r w:rsidRPr="000700F5">
        <w:rPr>
          <w:sz w:val="24"/>
          <w:szCs w:val="24"/>
        </w:rPr>
        <w:t>Daryl</w:t>
      </w:r>
      <w:proofErr w:type="spellEnd"/>
      <w:r w:rsidRPr="000700F5">
        <w:rPr>
          <w:sz w:val="24"/>
          <w:szCs w:val="24"/>
        </w:rPr>
        <w:t xml:space="preserve"> Hannah en </w:t>
      </w:r>
      <w:proofErr w:type="spellStart"/>
      <w:r w:rsidRPr="000700F5">
        <w:rPr>
          <w:sz w:val="24"/>
          <w:szCs w:val="24"/>
        </w:rPr>
        <w:t>Splash</w:t>
      </w:r>
      <w:proofErr w:type="spellEnd"/>
      <w:r w:rsidRPr="000700F5">
        <w:rPr>
          <w:sz w:val="24"/>
          <w:szCs w:val="24"/>
        </w:rPr>
        <w:t>, una mujer-pez absurda y admirable, incapaz de saber vivir, descascarillándose por bloques enteros.»</w:t>
      </w:r>
    </w:p>
    <w:p w:rsidR="000700F5" w:rsidRPr="000700F5" w:rsidRDefault="000700F5" w:rsidP="000700F5">
      <w:pPr>
        <w:spacing w:after="0" w:line="240" w:lineRule="auto"/>
        <w:jc w:val="both"/>
        <w:rPr>
          <w:sz w:val="24"/>
          <w:szCs w:val="24"/>
        </w:rPr>
      </w:pPr>
    </w:p>
    <w:p w:rsidR="000700F5" w:rsidRPr="000700F5" w:rsidRDefault="000700F5" w:rsidP="000700F5">
      <w:pPr>
        <w:spacing w:after="0" w:line="240" w:lineRule="auto"/>
        <w:jc w:val="both"/>
        <w:rPr>
          <w:sz w:val="24"/>
          <w:szCs w:val="24"/>
        </w:rPr>
      </w:pPr>
      <w:r w:rsidRPr="000700F5">
        <w:rPr>
          <w:sz w:val="24"/>
          <w:szCs w:val="24"/>
        </w:rPr>
        <w:t xml:space="preserve">Parisina y burguesa de adopción, maníaco-depresiva, bailarina a pesar de su cojera, esposa libertina de marido aún más disoluto, Catherine </w:t>
      </w:r>
      <w:proofErr w:type="spellStart"/>
      <w:r w:rsidRPr="000700F5">
        <w:rPr>
          <w:sz w:val="24"/>
          <w:szCs w:val="24"/>
        </w:rPr>
        <w:t>Cremnitz</w:t>
      </w:r>
      <w:proofErr w:type="spellEnd"/>
      <w:r w:rsidRPr="000700F5">
        <w:rPr>
          <w:sz w:val="24"/>
          <w:szCs w:val="24"/>
        </w:rPr>
        <w:t xml:space="preserve"> fue, antes que nada, madre. Un verdadero «</w:t>
      </w:r>
      <w:proofErr w:type="spellStart"/>
      <w:r w:rsidRPr="000700F5">
        <w:rPr>
          <w:sz w:val="24"/>
          <w:szCs w:val="24"/>
        </w:rPr>
        <w:t>madremoto</w:t>
      </w:r>
      <w:proofErr w:type="spellEnd"/>
      <w:r w:rsidRPr="000700F5">
        <w:rPr>
          <w:sz w:val="24"/>
          <w:szCs w:val="24"/>
        </w:rPr>
        <w:t xml:space="preserve">» arrollador para sus dos hijas, Elsa y </w:t>
      </w:r>
      <w:proofErr w:type="spellStart"/>
      <w:r w:rsidRPr="000700F5">
        <w:rPr>
          <w:sz w:val="24"/>
          <w:szCs w:val="24"/>
        </w:rPr>
        <w:t>Violaine</w:t>
      </w:r>
      <w:proofErr w:type="spellEnd"/>
      <w:r w:rsidRPr="000700F5">
        <w:rPr>
          <w:sz w:val="24"/>
          <w:szCs w:val="24"/>
        </w:rPr>
        <w:t>, a quienes quiso con una ferocidad extrema, la misma con la que amó y trató de enderezar su vida tantas veces.</w:t>
      </w:r>
    </w:p>
    <w:p w:rsidR="000700F5" w:rsidRPr="000700F5" w:rsidRDefault="000700F5" w:rsidP="000700F5">
      <w:pPr>
        <w:spacing w:after="0" w:line="240" w:lineRule="auto"/>
        <w:jc w:val="both"/>
        <w:rPr>
          <w:sz w:val="24"/>
          <w:szCs w:val="24"/>
        </w:rPr>
      </w:pPr>
    </w:p>
    <w:p w:rsidR="00151AFE" w:rsidRPr="00703EF3" w:rsidRDefault="000700F5" w:rsidP="000700F5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0700F5">
        <w:rPr>
          <w:sz w:val="24"/>
          <w:szCs w:val="24"/>
        </w:rPr>
        <w:t>Ambientada en el París más chic de los años ochenta y noventa, Fugitiva y reina</w:t>
      </w:r>
      <w:r w:rsidR="00103475">
        <w:rPr>
          <w:sz w:val="24"/>
          <w:szCs w:val="24"/>
        </w:rPr>
        <w:t xml:space="preserve"> </w:t>
      </w:r>
      <w:r w:rsidRPr="000700F5">
        <w:rPr>
          <w:sz w:val="24"/>
          <w:szCs w:val="24"/>
        </w:rPr>
        <w:t>es un homenaje póstumo de una de sus hijas a su madre. Un texto crudo y hermoso, salpicado de humor negro, para exorcizar demonios y sobrellevar una culpa infantil y profunda: la de no haber logrado mantener a su madre con vida.</w:t>
      </w:r>
    </w:p>
    <w:sectPr w:rsidR="00151AFE" w:rsidRPr="00703EF3" w:rsidSect="009912C9"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C2"/>
    <w:rsid w:val="00044D36"/>
    <w:rsid w:val="000459B3"/>
    <w:rsid w:val="000700F5"/>
    <w:rsid w:val="00103475"/>
    <w:rsid w:val="00151AFE"/>
    <w:rsid w:val="001F6082"/>
    <w:rsid w:val="00262AE1"/>
    <w:rsid w:val="002D2D45"/>
    <w:rsid w:val="0031019F"/>
    <w:rsid w:val="00366CEA"/>
    <w:rsid w:val="00395F12"/>
    <w:rsid w:val="003B00D0"/>
    <w:rsid w:val="003F5AD2"/>
    <w:rsid w:val="00412B17"/>
    <w:rsid w:val="00490E5F"/>
    <w:rsid w:val="004A6140"/>
    <w:rsid w:val="005017DC"/>
    <w:rsid w:val="005324AA"/>
    <w:rsid w:val="005732BF"/>
    <w:rsid w:val="005E67B3"/>
    <w:rsid w:val="00672AC2"/>
    <w:rsid w:val="00690732"/>
    <w:rsid w:val="00703EF3"/>
    <w:rsid w:val="007602EE"/>
    <w:rsid w:val="00773A9F"/>
    <w:rsid w:val="00832585"/>
    <w:rsid w:val="0089544E"/>
    <w:rsid w:val="009173BB"/>
    <w:rsid w:val="00987EC1"/>
    <w:rsid w:val="009912C9"/>
    <w:rsid w:val="00A47A7E"/>
    <w:rsid w:val="00AA787B"/>
    <w:rsid w:val="00AB538C"/>
    <w:rsid w:val="00AE5016"/>
    <w:rsid w:val="00B16B08"/>
    <w:rsid w:val="00BF1D7F"/>
    <w:rsid w:val="00C2566A"/>
    <w:rsid w:val="00C47283"/>
    <w:rsid w:val="00C86130"/>
    <w:rsid w:val="00D97248"/>
    <w:rsid w:val="00E14B89"/>
    <w:rsid w:val="00EB3E05"/>
    <w:rsid w:val="00F2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4866C"/>
  <w15:chartTrackingRefBased/>
  <w15:docId w15:val="{0EA036FD-E657-4B7F-AEB5-AFE1779F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7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582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Guerrero</dc:creator>
  <cp:keywords/>
  <dc:description/>
  <cp:lastModifiedBy>Ana María Isla</cp:lastModifiedBy>
  <cp:revision>11</cp:revision>
  <dcterms:created xsi:type="dcterms:W3CDTF">2019-05-17T16:28:00Z</dcterms:created>
  <dcterms:modified xsi:type="dcterms:W3CDTF">2019-07-18T21:06:00Z</dcterms:modified>
</cp:coreProperties>
</file>